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D6C" w:rsidRPr="00A00683" w:rsidRDefault="00163D6C" w:rsidP="00540418">
      <w:pPr>
        <w:pStyle w:val="Texto"/>
        <w:spacing w:after="0" w:line="240" w:lineRule="exact"/>
        <w:jc w:val="center"/>
        <w:rPr>
          <w:b/>
          <w:szCs w:val="18"/>
        </w:rPr>
      </w:pPr>
    </w:p>
    <w:p w:rsidR="00163D6C" w:rsidRPr="00A00683" w:rsidRDefault="00163D6C" w:rsidP="00540418">
      <w:pPr>
        <w:pStyle w:val="Texto"/>
        <w:spacing w:after="0" w:line="240" w:lineRule="exact"/>
        <w:jc w:val="center"/>
        <w:rPr>
          <w:b/>
          <w:szCs w:val="18"/>
        </w:rPr>
      </w:pPr>
    </w:p>
    <w:p w:rsidR="00540418" w:rsidRPr="00A00683" w:rsidRDefault="00540418" w:rsidP="00540418">
      <w:pPr>
        <w:pStyle w:val="Texto"/>
        <w:spacing w:after="0" w:line="240" w:lineRule="exact"/>
        <w:jc w:val="center"/>
        <w:rPr>
          <w:b/>
          <w:szCs w:val="18"/>
        </w:rPr>
      </w:pPr>
      <w:r w:rsidRPr="00A00683">
        <w:rPr>
          <w:b/>
          <w:szCs w:val="18"/>
        </w:rPr>
        <w:t>NOTAS A LOS ESTADOS FINANCIEROS</w:t>
      </w:r>
    </w:p>
    <w:p w:rsidR="00540418" w:rsidRPr="00A00683" w:rsidRDefault="00540418" w:rsidP="00540418">
      <w:pPr>
        <w:pStyle w:val="Texto"/>
        <w:spacing w:after="0" w:line="240" w:lineRule="exact"/>
        <w:jc w:val="center"/>
        <w:rPr>
          <w:b/>
          <w:szCs w:val="18"/>
        </w:rPr>
      </w:pPr>
    </w:p>
    <w:p w:rsidR="00540418" w:rsidRPr="007E7F9D" w:rsidRDefault="007E7F9D" w:rsidP="007E7F9D">
      <w:pPr>
        <w:pStyle w:val="Texto"/>
        <w:spacing w:after="0" w:line="240" w:lineRule="exact"/>
        <w:jc w:val="center"/>
        <w:rPr>
          <w:b/>
          <w:szCs w:val="18"/>
          <w:lang w:val="es-MX"/>
        </w:rPr>
      </w:pPr>
      <w:r w:rsidRPr="007E7F9D">
        <w:rPr>
          <w:b/>
          <w:szCs w:val="18"/>
          <w:lang w:val="es-MX"/>
        </w:rPr>
        <w:t>NOTAS DE DESGLOCE</w:t>
      </w:r>
    </w:p>
    <w:p w:rsidR="007E7F9D" w:rsidRPr="00A00683" w:rsidRDefault="007E7F9D" w:rsidP="00540418">
      <w:pPr>
        <w:pStyle w:val="Texto"/>
        <w:spacing w:after="0" w:line="240" w:lineRule="exact"/>
        <w:rPr>
          <w:szCs w:val="18"/>
          <w:lang w:val="es-MX"/>
        </w:rPr>
      </w:pPr>
    </w:p>
    <w:p w:rsidR="00540418" w:rsidRPr="00A00683" w:rsidRDefault="00540418" w:rsidP="00540418">
      <w:pPr>
        <w:pStyle w:val="INCISO"/>
        <w:spacing w:after="0" w:line="240" w:lineRule="exact"/>
        <w:ind w:left="648"/>
        <w:rPr>
          <w:b/>
          <w:smallCaps/>
        </w:rPr>
      </w:pPr>
      <w:r w:rsidRPr="00A00683">
        <w:rPr>
          <w:b/>
          <w:smallCaps/>
        </w:rPr>
        <w:t>I)</w:t>
      </w:r>
      <w:r w:rsidRPr="00A00683">
        <w:rPr>
          <w:b/>
          <w:smallCaps/>
        </w:rPr>
        <w:tab/>
        <w:t>Notas al Estado de Situación Financiera</w:t>
      </w:r>
    </w:p>
    <w:p w:rsidR="00540418" w:rsidRPr="00A00683" w:rsidRDefault="00540418" w:rsidP="00540418">
      <w:pPr>
        <w:pStyle w:val="Texto"/>
        <w:spacing w:after="0" w:line="240" w:lineRule="exact"/>
        <w:rPr>
          <w:b/>
          <w:szCs w:val="18"/>
        </w:rPr>
      </w:pPr>
    </w:p>
    <w:p w:rsidR="00540418" w:rsidRPr="00A00683" w:rsidRDefault="00540418" w:rsidP="00540418">
      <w:pPr>
        <w:pStyle w:val="Texto"/>
        <w:spacing w:after="0" w:line="240" w:lineRule="exact"/>
        <w:rPr>
          <w:b/>
          <w:szCs w:val="18"/>
          <w:lang w:val="es-MX"/>
        </w:rPr>
      </w:pPr>
      <w:r w:rsidRPr="00A00683">
        <w:rPr>
          <w:b/>
          <w:szCs w:val="18"/>
          <w:lang w:val="es-MX"/>
        </w:rPr>
        <w:t>Activo</w:t>
      </w:r>
    </w:p>
    <w:p w:rsidR="00540418" w:rsidRPr="00A00683" w:rsidRDefault="00540418" w:rsidP="00540418">
      <w:pPr>
        <w:pStyle w:val="Texto"/>
        <w:spacing w:after="0" w:line="240" w:lineRule="exact"/>
        <w:rPr>
          <w:b/>
          <w:szCs w:val="18"/>
          <w:lang w:val="es-MX"/>
        </w:rPr>
      </w:pPr>
    </w:p>
    <w:p w:rsidR="0092727F" w:rsidRPr="0092727F" w:rsidRDefault="00021640" w:rsidP="00741DD2">
      <w:pPr>
        <w:pStyle w:val="Texto"/>
        <w:numPr>
          <w:ilvl w:val="0"/>
          <w:numId w:val="5"/>
        </w:numPr>
        <w:spacing w:after="0" w:line="240" w:lineRule="exact"/>
        <w:rPr>
          <w:szCs w:val="18"/>
          <w:lang w:val="es-MX"/>
        </w:rPr>
      </w:pPr>
      <w:r w:rsidRPr="00A00683">
        <w:rPr>
          <w:b/>
          <w:szCs w:val="18"/>
          <w:lang w:val="es-MX"/>
        </w:rPr>
        <w:t>Efectivo</w:t>
      </w:r>
    </w:p>
    <w:p w:rsidR="00540418" w:rsidRPr="00A00683" w:rsidRDefault="00021640" w:rsidP="00741DD2">
      <w:pPr>
        <w:pStyle w:val="Texto"/>
        <w:numPr>
          <w:ilvl w:val="0"/>
          <w:numId w:val="5"/>
        </w:numPr>
        <w:spacing w:after="0" w:line="240" w:lineRule="exact"/>
        <w:rPr>
          <w:szCs w:val="18"/>
          <w:lang w:val="es-MX"/>
        </w:rPr>
      </w:pPr>
      <w:r w:rsidRPr="00A00683">
        <w:rPr>
          <w:b/>
          <w:szCs w:val="18"/>
          <w:lang w:val="es-MX"/>
        </w:rPr>
        <w:t xml:space="preserve"> y Equivalentes</w:t>
      </w:r>
      <w:r w:rsidR="00741DD2" w:rsidRPr="00A00683">
        <w:rPr>
          <w:szCs w:val="18"/>
          <w:lang w:val="es-MX"/>
        </w:rPr>
        <w:t>: Este rubro</w:t>
      </w:r>
      <w:r w:rsidRPr="00A00683">
        <w:rPr>
          <w:szCs w:val="18"/>
          <w:lang w:val="es-MX"/>
        </w:rPr>
        <w:t xml:space="preserve"> se integra con los saldos en </w:t>
      </w:r>
      <w:r w:rsidR="00D05D47" w:rsidRPr="00A00683">
        <w:rPr>
          <w:szCs w:val="18"/>
          <w:lang w:val="es-MX"/>
        </w:rPr>
        <w:t>bancos (</w:t>
      </w:r>
      <w:r w:rsidRPr="00A00683">
        <w:rPr>
          <w:szCs w:val="18"/>
          <w:lang w:val="es-MX"/>
        </w:rPr>
        <w:t>HSB</w:t>
      </w:r>
      <w:r w:rsidR="002676A3" w:rsidRPr="00A00683">
        <w:rPr>
          <w:szCs w:val="18"/>
          <w:lang w:val="es-MX"/>
        </w:rPr>
        <w:t>C</w:t>
      </w:r>
      <w:r w:rsidRPr="00A00683">
        <w:rPr>
          <w:szCs w:val="18"/>
          <w:lang w:val="es-MX"/>
        </w:rPr>
        <w:t>, BANORTE, SANTANDER, BANCOMER)</w:t>
      </w:r>
      <w:r w:rsidR="00C90A0C" w:rsidRPr="00A00683">
        <w:rPr>
          <w:szCs w:val="18"/>
          <w:lang w:val="es-MX"/>
        </w:rPr>
        <w:t>, recursos</w:t>
      </w:r>
      <w:r w:rsidRPr="00A00683">
        <w:rPr>
          <w:szCs w:val="18"/>
          <w:lang w:val="es-MX"/>
        </w:rPr>
        <w:t xml:space="preserve"> que son utilizados para atender los gastos operativos y administrativos del poder judicial del estado de guerrero, </w:t>
      </w:r>
      <w:r w:rsidR="00741DD2" w:rsidRPr="00A00683">
        <w:rPr>
          <w:szCs w:val="18"/>
          <w:lang w:val="es-MX"/>
        </w:rPr>
        <w:t xml:space="preserve">quiere decir que son recursos </w:t>
      </w:r>
      <w:r w:rsidRPr="00A00683">
        <w:rPr>
          <w:szCs w:val="18"/>
          <w:lang w:val="es-MX"/>
        </w:rPr>
        <w:t>financieros</w:t>
      </w:r>
      <w:r w:rsidR="00741DD2" w:rsidRPr="00A00683">
        <w:rPr>
          <w:szCs w:val="18"/>
          <w:lang w:val="es-MX"/>
        </w:rPr>
        <w:t xml:space="preserve"> que se destinan para cubrir necesidades específicas de las área</w:t>
      </w:r>
      <w:r w:rsidRPr="00A00683">
        <w:rPr>
          <w:szCs w:val="18"/>
          <w:lang w:val="es-MX"/>
        </w:rPr>
        <w:t>s en general</w:t>
      </w:r>
      <w:r w:rsidR="00741DD2" w:rsidRPr="00A00683">
        <w:rPr>
          <w:szCs w:val="18"/>
          <w:lang w:val="es-MX"/>
        </w:rPr>
        <w:t>, estos recursos son comprobados con oportunidad y se cierra su flujo al final de</w:t>
      </w:r>
      <w:r w:rsidR="00C13990">
        <w:rPr>
          <w:szCs w:val="18"/>
          <w:lang w:val="es-MX"/>
        </w:rPr>
        <w:t>l período anual correspondiente,</w:t>
      </w:r>
      <w:r w:rsidR="00741DD2" w:rsidRPr="00A00683">
        <w:rPr>
          <w:szCs w:val="18"/>
          <w:lang w:val="es-MX"/>
        </w:rPr>
        <w:t xml:space="preserve"> que es el control de los recursos financieros destinados para cubrir los gastos generados en la operación, estas cuentas son verificadas y analizadas cada mes para poder determinar la </w:t>
      </w:r>
      <w:r w:rsidR="002E150D" w:rsidRPr="00A00683">
        <w:rPr>
          <w:szCs w:val="18"/>
          <w:lang w:val="es-MX"/>
        </w:rPr>
        <w:t>correcta aplicación contable de los gastos generados en el periodo del ejercicio fiscal, Cabe señalar que en este rub</w:t>
      </w:r>
      <w:r w:rsidRPr="00A00683">
        <w:rPr>
          <w:szCs w:val="18"/>
          <w:lang w:val="es-MX"/>
        </w:rPr>
        <w:t>r</w:t>
      </w:r>
      <w:r w:rsidR="002E150D" w:rsidRPr="00A00683">
        <w:rPr>
          <w:szCs w:val="18"/>
          <w:lang w:val="es-MX"/>
        </w:rPr>
        <w:t xml:space="preserve">o se tiene una cuenta de inversión con vencimiento diario, está invierte los ahorros que se van guardando o separando del gasto mensual, esta cuenta de inversión es cancelada o finiquitada al final del año, ya que es en ese momento que se ocupan los recursos financieros para cubrir las obligaciones contraídas con los trabajadores de esta institución. </w:t>
      </w:r>
    </w:p>
    <w:p w:rsidR="00D05D47" w:rsidRPr="00A00683" w:rsidRDefault="00D05D47" w:rsidP="00540418">
      <w:pPr>
        <w:pStyle w:val="ROMANOS"/>
        <w:spacing w:after="0" w:line="240" w:lineRule="exact"/>
        <w:rPr>
          <w:b/>
          <w:lang w:val="es-MX"/>
        </w:rPr>
      </w:pPr>
    </w:p>
    <w:p w:rsidR="00540418" w:rsidRPr="00A00683" w:rsidRDefault="00540418" w:rsidP="00540418">
      <w:pPr>
        <w:pStyle w:val="ROMANOS"/>
        <w:spacing w:after="0" w:line="240" w:lineRule="exact"/>
        <w:rPr>
          <w:b/>
          <w:lang w:val="es-MX"/>
        </w:rPr>
      </w:pPr>
      <w:r w:rsidRPr="00A00683">
        <w:rPr>
          <w:b/>
          <w:lang w:val="es-MX"/>
        </w:rPr>
        <w:tab/>
        <w:t>Derechos a recibir Efectivo y Equivalentes y Bienes o Servicios a Recibir</w:t>
      </w:r>
    </w:p>
    <w:p w:rsidR="00540418" w:rsidRPr="00A00683" w:rsidRDefault="00540418" w:rsidP="00540418">
      <w:pPr>
        <w:pStyle w:val="ROMANOS"/>
        <w:spacing w:after="0" w:line="240" w:lineRule="exact"/>
        <w:rPr>
          <w:lang w:val="es-MX"/>
        </w:rPr>
      </w:pPr>
      <w:r w:rsidRPr="00A00683">
        <w:rPr>
          <w:lang w:val="es-MX"/>
        </w:rPr>
        <w:t>2.</w:t>
      </w:r>
      <w:r w:rsidRPr="00A00683">
        <w:rPr>
          <w:lang w:val="es-MX"/>
        </w:rPr>
        <w:tab/>
      </w:r>
      <w:r w:rsidR="00DC7FC0" w:rsidRPr="00A00683">
        <w:rPr>
          <w:lang w:val="es-MX"/>
        </w:rPr>
        <w:t>Deudores Diversos: Esta cuenta es utilizada para controlar los anticipos por concepto de gastos a comprobar, que son otorgados a los trabajadores, con el propósito de cumplir con una encomienda o comisión, las</w:t>
      </w:r>
      <w:r w:rsidR="002676A3" w:rsidRPr="00A00683">
        <w:rPr>
          <w:lang w:val="es-MX"/>
        </w:rPr>
        <w:t xml:space="preserve"> cifras presentadas en este rubr</w:t>
      </w:r>
      <w:r w:rsidR="00DC7FC0" w:rsidRPr="00A00683">
        <w:rPr>
          <w:lang w:val="es-MX"/>
        </w:rPr>
        <w:t>o ascienden a $</w:t>
      </w:r>
      <w:r w:rsidR="00831D87" w:rsidRPr="00A00683">
        <w:rPr>
          <w:lang w:val="es-MX"/>
        </w:rPr>
        <w:t xml:space="preserve"> </w:t>
      </w:r>
      <w:r w:rsidR="00CB6154">
        <w:rPr>
          <w:lang w:val="es-MX"/>
        </w:rPr>
        <w:t>211</w:t>
      </w:r>
      <w:r w:rsidR="002A3DFB">
        <w:rPr>
          <w:lang w:val="es-MX"/>
        </w:rPr>
        <w:t>,</w:t>
      </w:r>
      <w:r w:rsidR="00CB6154">
        <w:rPr>
          <w:lang w:val="es-MX"/>
        </w:rPr>
        <w:t>342</w:t>
      </w:r>
      <w:r w:rsidR="002A3DFB">
        <w:rPr>
          <w:lang w:val="es-MX"/>
        </w:rPr>
        <w:t>.</w:t>
      </w:r>
      <w:r w:rsidR="00CB6154">
        <w:rPr>
          <w:lang w:val="es-MX"/>
        </w:rPr>
        <w:t>18</w:t>
      </w:r>
      <w:r w:rsidR="00DC7FC0" w:rsidRPr="00A00683">
        <w:rPr>
          <w:lang w:val="es-MX"/>
        </w:rPr>
        <w:t xml:space="preserve"> estos son integrados básicamente por deudores que </w:t>
      </w:r>
      <w:r w:rsidR="008840B4">
        <w:rPr>
          <w:lang w:val="es-MX"/>
        </w:rPr>
        <w:t>en el periodo tuvieron comisiones oficiales, las cuales se  recupera</w:t>
      </w:r>
      <w:r w:rsidR="00DC7FC0" w:rsidRPr="00A00683">
        <w:rPr>
          <w:lang w:val="es-MX"/>
        </w:rPr>
        <w:t xml:space="preserve">n </w:t>
      </w:r>
      <w:r w:rsidR="008840B4">
        <w:rPr>
          <w:lang w:val="es-MX"/>
        </w:rPr>
        <w:t>en los p</w:t>
      </w:r>
      <w:r w:rsidR="00DC7FC0" w:rsidRPr="00A00683">
        <w:rPr>
          <w:lang w:val="es-MX"/>
        </w:rPr>
        <w:t>róximo</w:t>
      </w:r>
      <w:r w:rsidR="008840B4">
        <w:rPr>
          <w:lang w:val="es-MX"/>
        </w:rPr>
        <w:t>s meses del presente año</w:t>
      </w:r>
      <w:r w:rsidR="00831D87" w:rsidRPr="00A00683">
        <w:rPr>
          <w:lang w:val="es-MX"/>
        </w:rPr>
        <w:t>.</w:t>
      </w:r>
    </w:p>
    <w:p w:rsidR="00D05D47" w:rsidRPr="00A00683" w:rsidRDefault="00D05D47" w:rsidP="00540418">
      <w:pPr>
        <w:pStyle w:val="ROMANOS"/>
        <w:spacing w:after="0" w:line="240" w:lineRule="exact"/>
        <w:rPr>
          <w:b/>
          <w:lang w:val="es-MX"/>
        </w:rPr>
      </w:pPr>
    </w:p>
    <w:p w:rsidR="00540418" w:rsidRPr="00A00683" w:rsidRDefault="00540418" w:rsidP="00540418">
      <w:pPr>
        <w:pStyle w:val="ROMANOS"/>
        <w:spacing w:after="0" w:line="240" w:lineRule="exact"/>
        <w:rPr>
          <w:b/>
          <w:lang w:val="es-MX"/>
        </w:rPr>
      </w:pPr>
      <w:r w:rsidRPr="00A00683">
        <w:rPr>
          <w:b/>
          <w:lang w:val="es-MX"/>
        </w:rPr>
        <w:tab/>
        <w:t>Bienes Disponibles para su Transformación o Consumo (inventarios)</w:t>
      </w:r>
    </w:p>
    <w:p w:rsidR="00540418" w:rsidRPr="00A00683" w:rsidRDefault="00E3456E" w:rsidP="00E3456E">
      <w:pPr>
        <w:pStyle w:val="ROMANOS"/>
        <w:spacing w:after="0" w:line="240" w:lineRule="exact"/>
        <w:rPr>
          <w:lang w:val="es-MX"/>
        </w:rPr>
      </w:pPr>
      <w:r w:rsidRPr="00A00683">
        <w:rPr>
          <w:lang w:val="es-MX"/>
        </w:rPr>
        <w:t>3</w:t>
      </w:r>
      <w:r w:rsidR="00540418" w:rsidRPr="00A00683">
        <w:rPr>
          <w:lang w:val="es-MX"/>
        </w:rPr>
        <w:t>.</w:t>
      </w:r>
      <w:r w:rsidR="00540418" w:rsidRPr="00A00683">
        <w:rPr>
          <w:lang w:val="es-MX"/>
        </w:rPr>
        <w:tab/>
      </w:r>
      <w:r w:rsidRPr="00A00683">
        <w:rPr>
          <w:b/>
          <w:lang w:val="es-MX"/>
        </w:rPr>
        <w:t>No aplica</w:t>
      </w:r>
      <w:r w:rsidR="00C13990">
        <w:rPr>
          <w:lang w:val="es-MX"/>
        </w:rPr>
        <w:t>: El</w:t>
      </w:r>
      <w:r w:rsidRPr="00A00683">
        <w:rPr>
          <w:lang w:val="es-MX"/>
        </w:rPr>
        <w:t xml:space="preserve"> Poder</w:t>
      </w:r>
      <w:r w:rsidR="00C13990">
        <w:rPr>
          <w:lang w:val="es-MX"/>
        </w:rPr>
        <w:t xml:space="preserve"> Judicial</w:t>
      </w:r>
      <w:r w:rsidRPr="00A00683">
        <w:rPr>
          <w:lang w:val="es-MX"/>
        </w:rPr>
        <w:t xml:space="preserve"> no </w:t>
      </w:r>
      <w:r w:rsidR="005B4E82" w:rsidRPr="00A00683">
        <w:rPr>
          <w:lang w:val="es-MX"/>
        </w:rPr>
        <w:t>tiene registrada la cuenta de inventarios, en virtud de que este ente no lleva a cabo actividades de transformación de materias primas en productos terminados.</w:t>
      </w:r>
      <w:r w:rsidRPr="00A00683">
        <w:rPr>
          <w:lang w:val="es-MX"/>
        </w:rPr>
        <w:t xml:space="preserve"> </w:t>
      </w:r>
    </w:p>
    <w:p w:rsidR="00831D87" w:rsidRPr="00A00683" w:rsidRDefault="00831D87" w:rsidP="00E3456E">
      <w:pPr>
        <w:pStyle w:val="ROMANOS"/>
        <w:spacing w:after="0" w:line="240" w:lineRule="exact"/>
        <w:rPr>
          <w:lang w:val="es-MX"/>
        </w:rPr>
      </w:pPr>
    </w:p>
    <w:p w:rsidR="00D05D47" w:rsidRPr="00A00683" w:rsidRDefault="00BC591E" w:rsidP="00540418">
      <w:pPr>
        <w:pStyle w:val="ROMANOS"/>
        <w:spacing w:after="0" w:line="240" w:lineRule="exact"/>
        <w:rPr>
          <w:b/>
          <w:lang w:val="es-MX"/>
        </w:rPr>
      </w:pPr>
      <w:r w:rsidRPr="00A00683">
        <w:rPr>
          <w:lang w:val="es-MX"/>
        </w:rPr>
        <w:t>4</w:t>
      </w:r>
      <w:r w:rsidR="00FF4DAF">
        <w:rPr>
          <w:lang w:val="es-MX"/>
        </w:rPr>
        <w:t>.</w:t>
      </w:r>
      <w:r w:rsidR="00FF4DAF">
        <w:rPr>
          <w:lang w:val="es-MX"/>
        </w:rPr>
        <w:tab/>
        <w:t>De la cuenta Almacén no se lleva registro de materiales, ya que</w:t>
      </w:r>
      <w:r w:rsidR="00900782" w:rsidRPr="00A00683">
        <w:rPr>
          <w:lang w:val="es-MX"/>
        </w:rPr>
        <w:t xml:space="preserve"> son artículos de consumo constante. </w:t>
      </w:r>
    </w:p>
    <w:p w:rsidR="002676A3" w:rsidRPr="00A00683" w:rsidRDefault="00540418" w:rsidP="00540418">
      <w:pPr>
        <w:pStyle w:val="ROMANOS"/>
        <w:spacing w:after="0" w:line="240" w:lineRule="exact"/>
        <w:rPr>
          <w:b/>
          <w:lang w:val="es-MX"/>
        </w:rPr>
      </w:pPr>
      <w:r w:rsidRPr="00A00683">
        <w:rPr>
          <w:b/>
          <w:lang w:val="es-MX"/>
        </w:rPr>
        <w:tab/>
      </w:r>
    </w:p>
    <w:p w:rsidR="00540418" w:rsidRPr="00A00683" w:rsidRDefault="002676A3" w:rsidP="00540418">
      <w:pPr>
        <w:pStyle w:val="ROMANOS"/>
        <w:spacing w:after="0" w:line="240" w:lineRule="exact"/>
        <w:rPr>
          <w:b/>
          <w:lang w:val="es-MX"/>
        </w:rPr>
      </w:pPr>
      <w:r w:rsidRPr="00A00683">
        <w:rPr>
          <w:b/>
          <w:lang w:val="es-MX"/>
        </w:rPr>
        <w:tab/>
      </w:r>
      <w:r w:rsidR="00540418" w:rsidRPr="00A00683">
        <w:rPr>
          <w:b/>
          <w:lang w:val="es-MX"/>
        </w:rPr>
        <w:t>Inversiones Financieras</w:t>
      </w:r>
    </w:p>
    <w:p w:rsidR="00540418" w:rsidRPr="00A00683" w:rsidRDefault="00BC591E" w:rsidP="00BC591E">
      <w:pPr>
        <w:pStyle w:val="ROMANOS"/>
        <w:spacing w:after="0" w:line="240" w:lineRule="exact"/>
        <w:rPr>
          <w:lang w:val="es-MX"/>
        </w:rPr>
      </w:pPr>
      <w:r w:rsidRPr="00A00683">
        <w:rPr>
          <w:lang w:val="es-MX"/>
        </w:rPr>
        <w:t>5</w:t>
      </w:r>
      <w:r w:rsidR="00540418" w:rsidRPr="00A00683">
        <w:rPr>
          <w:lang w:val="es-MX"/>
        </w:rPr>
        <w:t>.</w:t>
      </w:r>
      <w:r w:rsidR="00540418" w:rsidRPr="00A00683">
        <w:rPr>
          <w:lang w:val="es-MX"/>
        </w:rPr>
        <w:tab/>
      </w:r>
      <w:r w:rsidR="005B4E82" w:rsidRPr="00A00683">
        <w:rPr>
          <w:b/>
          <w:lang w:val="es-MX"/>
        </w:rPr>
        <w:t>no aplica</w:t>
      </w:r>
      <w:r w:rsidR="005B4E82" w:rsidRPr="00A00683">
        <w:rPr>
          <w:lang w:val="es-MX"/>
        </w:rPr>
        <w:t xml:space="preserve">: </w:t>
      </w:r>
      <w:r w:rsidR="00E3456E" w:rsidRPr="00A00683">
        <w:rPr>
          <w:lang w:val="es-MX"/>
        </w:rPr>
        <w:t>El Poder Judicial del estado de Guerrero</w:t>
      </w:r>
      <w:r w:rsidR="005B4E82" w:rsidRPr="00A00683">
        <w:rPr>
          <w:lang w:val="es-MX"/>
        </w:rPr>
        <w:t xml:space="preserve"> no tiene contratada ninguna inversión bajo el esquema de fideicomiso</w:t>
      </w:r>
      <w:r w:rsidR="00C443D4" w:rsidRPr="00A00683">
        <w:rPr>
          <w:lang w:val="es-MX"/>
        </w:rPr>
        <w:t>,</w:t>
      </w:r>
      <w:r w:rsidR="00E3456E" w:rsidRPr="00A00683">
        <w:rPr>
          <w:lang w:val="es-MX"/>
        </w:rPr>
        <w:t xml:space="preserve"> </w:t>
      </w:r>
      <w:r w:rsidR="00C443D4" w:rsidRPr="00A00683">
        <w:rPr>
          <w:lang w:val="es-MX"/>
        </w:rPr>
        <w:t>por lo cual en los es</w:t>
      </w:r>
      <w:r w:rsidR="00AB7345" w:rsidRPr="00A00683">
        <w:rPr>
          <w:lang w:val="es-MX"/>
        </w:rPr>
        <w:t xml:space="preserve">tados financieros al cierre del </w:t>
      </w:r>
      <w:r w:rsidR="007A71C1">
        <w:rPr>
          <w:lang w:val="es-MX"/>
        </w:rPr>
        <w:t>3</w:t>
      </w:r>
      <w:r w:rsidR="00FF4DAF">
        <w:rPr>
          <w:lang w:val="es-MX"/>
        </w:rPr>
        <w:t xml:space="preserve">er. </w:t>
      </w:r>
      <w:r w:rsidR="007A71C1">
        <w:rPr>
          <w:lang w:val="es-MX"/>
        </w:rPr>
        <w:t>Trimestre</w:t>
      </w:r>
      <w:r w:rsidR="00FF4DAF">
        <w:rPr>
          <w:lang w:val="es-MX"/>
        </w:rPr>
        <w:t xml:space="preserve"> del </w:t>
      </w:r>
      <w:r w:rsidR="00831D87" w:rsidRPr="00A00683">
        <w:rPr>
          <w:lang w:val="es-MX"/>
        </w:rPr>
        <w:t>ejercicio</w:t>
      </w:r>
      <w:r w:rsidR="00AB7345" w:rsidRPr="00A00683">
        <w:rPr>
          <w:lang w:val="es-MX"/>
        </w:rPr>
        <w:t xml:space="preserve"> 201</w:t>
      </w:r>
      <w:r w:rsidR="00FF4DAF">
        <w:rPr>
          <w:lang w:val="es-MX"/>
        </w:rPr>
        <w:t>8,</w:t>
      </w:r>
      <w:r w:rsidR="00C443D4" w:rsidRPr="00A00683">
        <w:rPr>
          <w:lang w:val="es-MX"/>
        </w:rPr>
        <w:t xml:space="preserve"> no se refleja el rubro de este concepto.</w:t>
      </w:r>
    </w:p>
    <w:p w:rsidR="00D05D47" w:rsidRPr="00A00683" w:rsidRDefault="00D05D47" w:rsidP="00540418">
      <w:pPr>
        <w:pStyle w:val="ROMANOS"/>
        <w:spacing w:after="0" w:line="240" w:lineRule="exact"/>
        <w:rPr>
          <w:b/>
          <w:lang w:val="es-MX"/>
        </w:rPr>
      </w:pPr>
    </w:p>
    <w:p w:rsidR="00D05D47" w:rsidRPr="00A00683" w:rsidRDefault="00540418" w:rsidP="00540418">
      <w:pPr>
        <w:pStyle w:val="ROMANOS"/>
        <w:spacing w:after="0" w:line="240" w:lineRule="exact"/>
        <w:rPr>
          <w:b/>
          <w:lang w:val="es-MX"/>
        </w:rPr>
      </w:pPr>
      <w:r w:rsidRPr="00A00683">
        <w:rPr>
          <w:b/>
          <w:lang w:val="es-MX"/>
        </w:rPr>
        <w:tab/>
      </w:r>
    </w:p>
    <w:p w:rsidR="00D05D47" w:rsidRPr="00A00683" w:rsidRDefault="00D05D47" w:rsidP="00540418">
      <w:pPr>
        <w:pStyle w:val="ROMANOS"/>
        <w:spacing w:after="0" w:line="240" w:lineRule="exact"/>
        <w:rPr>
          <w:b/>
          <w:lang w:val="es-MX"/>
        </w:rPr>
      </w:pPr>
    </w:p>
    <w:p w:rsidR="00D05D47" w:rsidRPr="00A00683" w:rsidRDefault="00D05D47" w:rsidP="00540418">
      <w:pPr>
        <w:pStyle w:val="ROMANOS"/>
        <w:spacing w:after="0" w:line="240" w:lineRule="exact"/>
        <w:rPr>
          <w:b/>
          <w:lang w:val="es-MX"/>
        </w:rPr>
      </w:pPr>
    </w:p>
    <w:p w:rsidR="00D05D47" w:rsidRPr="00A00683" w:rsidRDefault="00D05D47" w:rsidP="00540418">
      <w:pPr>
        <w:pStyle w:val="ROMANOS"/>
        <w:spacing w:after="0" w:line="240" w:lineRule="exact"/>
        <w:rPr>
          <w:b/>
          <w:lang w:val="es-MX"/>
        </w:rPr>
      </w:pPr>
    </w:p>
    <w:p w:rsidR="00D05D47" w:rsidRPr="00A00683" w:rsidRDefault="00D05D47" w:rsidP="00540418">
      <w:pPr>
        <w:pStyle w:val="ROMANOS"/>
        <w:spacing w:after="0" w:line="240" w:lineRule="exact"/>
        <w:rPr>
          <w:b/>
          <w:lang w:val="es-MX"/>
        </w:rPr>
      </w:pPr>
      <w:r w:rsidRPr="00A00683">
        <w:rPr>
          <w:b/>
          <w:lang w:val="es-MX"/>
        </w:rPr>
        <w:tab/>
      </w:r>
    </w:p>
    <w:p w:rsidR="002676A3" w:rsidRPr="00A00683" w:rsidRDefault="00D05D47" w:rsidP="00540418">
      <w:pPr>
        <w:pStyle w:val="ROMANOS"/>
        <w:spacing w:after="0" w:line="240" w:lineRule="exact"/>
        <w:rPr>
          <w:b/>
          <w:lang w:val="es-MX"/>
        </w:rPr>
      </w:pPr>
      <w:r w:rsidRPr="00A00683">
        <w:rPr>
          <w:b/>
          <w:lang w:val="es-MX"/>
        </w:rPr>
        <w:tab/>
      </w:r>
    </w:p>
    <w:p w:rsidR="00540418" w:rsidRPr="00A00683" w:rsidRDefault="002676A3" w:rsidP="00540418">
      <w:pPr>
        <w:pStyle w:val="ROMANOS"/>
        <w:spacing w:after="0" w:line="240" w:lineRule="exact"/>
        <w:rPr>
          <w:b/>
          <w:lang w:val="es-MX"/>
        </w:rPr>
      </w:pPr>
      <w:r w:rsidRPr="00A00683">
        <w:rPr>
          <w:b/>
          <w:lang w:val="es-MX"/>
        </w:rPr>
        <w:tab/>
      </w:r>
      <w:r w:rsidR="00540418" w:rsidRPr="00A00683">
        <w:rPr>
          <w:b/>
          <w:lang w:val="es-MX"/>
        </w:rPr>
        <w:t>Bienes Muebles, Inmuebles e Intangibles</w:t>
      </w:r>
    </w:p>
    <w:p w:rsidR="00540418" w:rsidRPr="00A00683" w:rsidRDefault="00BC591E" w:rsidP="00540418">
      <w:pPr>
        <w:pStyle w:val="ROMANOS"/>
        <w:spacing w:after="0" w:line="240" w:lineRule="exact"/>
        <w:rPr>
          <w:lang w:val="es-MX"/>
        </w:rPr>
      </w:pPr>
      <w:r w:rsidRPr="00A00683">
        <w:rPr>
          <w:lang w:val="es-MX"/>
        </w:rPr>
        <w:t>6</w:t>
      </w:r>
      <w:r w:rsidR="00540418" w:rsidRPr="00A00683">
        <w:rPr>
          <w:lang w:val="es-MX"/>
        </w:rPr>
        <w:t>.</w:t>
      </w:r>
      <w:r w:rsidR="00540418" w:rsidRPr="00A00683">
        <w:rPr>
          <w:lang w:val="es-MX"/>
        </w:rPr>
        <w:tab/>
      </w:r>
      <w:r w:rsidR="005925E9" w:rsidRPr="00A00683">
        <w:rPr>
          <w:lang w:val="es-MX"/>
        </w:rPr>
        <w:t xml:space="preserve">El monto en los rubros de bienes muebles, inmuebles, así como el </w:t>
      </w:r>
      <w:r w:rsidR="00AB7345" w:rsidRPr="00A00683">
        <w:rPr>
          <w:lang w:val="es-MX"/>
        </w:rPr>
        <w:t>equipo de cómputo, asciende a $</w:t>
      </w:r>
      <w:r w:rsidR="002A3DFB">
        <w:rPr>
          <w:lang w:val="es-MX"/>
        </w:rPr>
        <w:t>2</w:t>
      </w:r>
      <w:r w:rsidR="007A71C1">
        <w:rPr>
          <w:lang w:val="es-MX"/>
        </w:rPr>
        <w:t>73</w:t>
      </w:r>
      <w:r w:rsidR="002A3DFB">
        <w:rPr>
          <w:lang w:val="es-MX"/>
        </w:rPr>
        <w:t>´</w:t>
      </w:r>
      <w:r w:rsidR="007A71C1">
        <w:rPr>
          <w:lang w:val="es-MX"/>
        </w:rPr>
        <w:t>089</w:t>
      </w:r>
      <w:r w:rsidR="002A3DFB">
        <w:rPr>
          <w:lang w:val="es-MX"/>
        </w:rPr>
        <w:t>,</w:t>
      </w:r>
      <w:r w:rsidR="007A71C1">
        <w:rPr>
          <w:lang w:val="es-MX"/>
        </w:rPr>
        <w:t>284</w:t>
      </w:r>
      <w:r w:rsidR="002A3DFB">
        <w:rPr>
          <w:lang w:val="es-MX"/>
        </w:rPr>
        <w:t>.</w:t>
      </w:r>
      <w:r w:rsidR="007A71C1">
        <w:rPr>
          <w:lang w:val="es-MX"/>
        </w:rPr>
        <w:t>00</w:t>
      </w:r>
      <w:r w:rsidR="00C443D4" w:rsidRPr="00A00683">
        <w:rPr>
          <w:lang w:val="es-MX"/>
        </w:rPr>
        <w:t xml:space="preserve"> </w:t>
      </w:r>
      <w:r w:rsidR="005925E9" w:rsidRPr="00A00683">
        <w:rPr>
          <w:lang w:val="es-MX"/>
        </w:rPr>
        <w:t>cuyo</w:t>
      </w:r>
      <w:r w:rsidR="00C443D4" w:rsidRPr="00A00683">
        <w:rPr>
          <w:lang w:val="es-MX"/>
        </w:rPr>
        <w:t xml:space="preserve"> monto</w:t>
      </w:r>
      <w:r w:rsidR="005925E9" w:rsidRPr="00A00683">
        <w:rPr>
          <w:lang w:val="es-MX"/>
        </w:rPr>
        <w:t xml:space="preserve"> es el valor </w:t>
      </w:r>
      <w:r w:rsidR="00C443D4" w:rsidRPr="00A00683">
        <w:rPr>
          <w:lang w:val="es-MX"/>
        </w:rPr>
        <w:t xml:space="preserve">histórico </w:t>
      </w:r>
      <w:r w:rsidR="004423BC" w:rsidRPr="00A00683">
        <w:rPr>
          <w:lang w:val="es-MX"/>
        </w:rPr>
        <w:t>de adquisición, sin que a la fecha se aplique tasa de depreciación</w:t>
      </w:r>
      <w:r w:rsidR="00C443D4" w:rsidRPr="00A00683">
        <w:rPr>
          <w:lang w:val="es-MX"/>
        </w:rPr>
        <w:t xml:space="preserve"> </w:t>
      </w:r>
      <w:r w:rsidR="00C443D4" w:rsidRPr="002A3DFB">
        <w:rPr>
          <w:lang w:val="es-MX"/>
        </w:rPr>
        <w:t>sin que a</w:t>
      </w:r>
      <w:r w:rsidR="00C443D4" w:rsidRPr="00A00683">
        <w:rPr>
          <w:lang w:val="es-MX"/>
        </w:rPr>
        <w:t xml:space="preserve"> la fecha se haya efectuado una conciliación física contra los registros contables, están considerados en este rubro los edificios, el equipo de transporte, el</w:t>
      </w:r>
      <w:r w:rsidR="00AB7345" w:rsidRPr="00A00683">
        <w:rPr>
          <w:lang w:val="es-MX"/>
        </w:rPr>
        <w:t xml:space="preserve"> mobiliario y equipo de oficina y</w:t>
      </w:r>
      <w:r w:rsidR="00C443D4" w:rsidRPr="00A00683">
        <w:rPr>
          <w:lang w:val="es-MX"/>
        </w:rPr>
        <w:t xml:space="preserve"> equipo de </w:t>
      </w:r>
      <w:r w:rsidR="00457F43" w:rsidRPr="00A00683">
        <w:rPr>
          <w:lang w:val="es-MX"/>
        </w:rPr>
        <w:t>cómputo</w:t>
      </w:r>
      <w:r w:rsidR="00AB7345" w:rsidRPr="00A00683">
        <w:rPr>
          <w:lang w:val="es-MX"/>
        </w:rPr>
        <w:t>.</w:t>
      </w:r>
    </w:p>
    <w:p w:rsidR="00540418" w:rsidRPr="00A00683" w:rsidRDefault="00BC591E" w:rsidP="00540418">
      <w:pPr>
        <w:pStyle w:val="ROMANOS"/>
        <w:spacing w:after="0" w:line="240" w:lineRule="exact"/>
        <w:rPr>
          <w:lang w:val="es-MX"/>
        </w:rPr>
      </w:pPr>
      <w:r w:rsidRPr="00A00683">
        <w:rPr>
          <w:lang w:val="es-MX"/>
        </w:rPr>
        <w:t>7</w:t>
      </w:r>
      <w:r w:rsidR="00540418" w:rsidRPr="00A00683">
        <w:rPr>
          <w:lang w:val="es-MX"/>
        </w:rPr>
        <w:t>.</w:t>
      </w:r>
      <w:r w:rsidR="00540418" w:rsidRPr="00A00683">
        <w:rPr>
          <w:lang w:val="es-MX"/>
        </w:rPr>
        <w:tab/>
      </w:r>
      <w:r w:rsidR="004423BC" w:rsidRPr="00A00683">
        <w:rPr>
          <w:lang w:val="es-MX"/>
        </w:rPr>
        <w:t xml:space="preserve">En el </w:t>
      </w:r>
      <w:r w:rsidR="00540418" w:rsidRPr="00A00683">
        <w:rPr>
          <w:lang w:val="es-MX"/>
        </w:rPr>
        <w:t xml:space="preserve">rubro de activos intangibles y diferidos, </w:t>
      </w:r>
      <w:r w:rsidR="00FA7C94" w:rsidRPr="00A00683">
        <w:rPr>
          <w:lang w:val="es-MX"/>
        </w:rPr>
        <w:t>el</w:t>
      </w:r>
      <w:r w:rsidR="00540418" w:rsidRPr="00A00683">
        <w:rPr>
          <w:lang w:val="es-MX"/>
        </w:rPr>
        <w:t xml:space="preserve"> monto</w:t>
      </w:r>
      <w:r w:rsidR="00FA7C94" w:rsidRPr="00A00683">
        <w:rPr>
          <w:lang w:val="es-MX"/>
        </w:rPr>
        <w:t xml:space="preserve"> asciende a $</w:t>
      </w:r>
      <w:r w:rsidR="007A71C1">
        <w:rPr>
          <w:lang w:val="es-MX"/>
        </w:rPr>
        <w:t>2</w:t>
      </w:r>
      <w:r w:rsidR="00AB7345" w:rsidRPr="00A00683">
        <w:rPr>
          <w:lang w:val="es-MX"/>
        </w:rPr>
        <w:t>´</w:t>
      </w:r>
      <w:r w:rsidR="007A71C1">
        <w:rPr>
          <w:lang w:val="es-MX"/>
        </w:rPr>
        <w:t>210</w:t>
      </w:r>
      <w:r w:rsidR="00AB7345" w:rsidRPr="00A00683">
        <w:rPr>
          <w:lang w:val="es-MX"/>
        </w:rPr>
        <w:t>,</w:t>
      </w:r>
      <w:r w:rsidR="007A71C1">
        <w:rPr>
          <w:lang w:val="es-MX"/>
        </w:rPr>
        <w:t>055</w:t>
      </w:r>
      <w:r w:rsidR="00AB7345" w:rsidRPr="00A00683">
        <w:rPr>
          <w:lang w:val="es-MX"/>
        </w:rPr>
        <w:t>.00</w:t>
      </w:r>
      <w:r w:rsidR="00FA7C94" w:rsidRPr="00A00683">
        <w:rPr>
          <w:lang w:val="es-MX"/>
        </w:rPr>
        <w:t xml:space="preserve"> cifra que no es depreciada y que a la fecha no se aplica tasa de depreciación.</w:t>
      </w:r>
    </w:p>
    <w:p w:rsidR="00FA7C94" w:rsidRPr="00A00683" w:rsidRDefault="00FA7C94" w:rsidP="00540418">
      <w:pPr>
        <w:pStyle w:val="ROMANOS"/>
        <w:spacing w:after="0" w:line="240" w:lineRule="exact"/>
        <w:rPr>
          <w:lang w:val="es-MX"/>
        </w:rPr>
      </w:pPr>
    </w:p>
    <w:p w:rsidR="00540418" w:rsidRPr="00A00683" w:rsidRDefault="00540418" w:rsidP="00540418">
      <w:pPr>
        <w:pStyle w:val="ROMANOS"/>
        <w:spacing w:after="0" w:line="240" w:lineRule="exact"/>
        <w:rPr>
          <w:b/>
          <w:lang w:val="es-MX"/>
        </w:rPr>
      </w:pPr>
      <w:r w:rsidRPr="00A00683">
        <w:rPr>
          <w:b/>
          <w:lang w:val="es-MX"/>
        </w:rPr>
        <w:tab/>
        <w:t>Estimaciones y Deterioros</w:t>
      </w:r>
    </w:p>
    <w:p w:rsidR="00540418" w:rsidRPr="00A00683" w:rsidRDefault="00FA7C94" w:rsidP="00540418">
      <w:pPr>
        <w:pStyle w:val="ROMANOS"/>
        <w:spacing w:after="0" w:line="240" w:lineRule="exact"/>
        <w:rPr>
          <w:lang w:val="es-MX"/>
        </w:rPr>
      </w:pPr>
      <w:r w:rsidRPr="00A00683">
        <w:rPr>
          <w:lang w:val="es-MX"/>
        </w:rPr>
        <w:t>8</w:t>
      </w:r>
      <w:r w:rsidR="00540418" w:rsidRPr="00A00683">
        <w:rPr>
          <w:lang w:val="es-MX"/>
        </w:rPr>
        <w:t>.</w:t>
      </w:r>
      <w:r w:rsidR="00540418" w:rsidRPr="00A00683">
        <w:rPr>
          <w:lang w:val="es-MX"/>
        </w:rPr>
        <w:tab/>
      </w:r>
      <w:r w:rsidRPr="00A00683">
        <w:rPr>
          <w:b/>
          <w:lang w:val="es-MX"/>
        </w:rPr>
        <w:t>No aplica</w:t>
      </w:r>
      <w:r w:rsidRPr="00A00683">
        <w:rPr>
          <w:lang w:val="es-MX"/>
        </w:rPr>
        <w:t>: El Poder Judicial Del estado de Guerrero no presenta cifras en este rubro</w:t>
      </w:r>
      <w:r w:rsidR="00457F43" w:rsidRPr="00A00683">
        <w:rPr>
          <w:lang w:val="es-MX"/>
        </w:rPr>
        <w:t>, en virtud de que al</w:t>
      </w:r>
      <w:r w:rsidR="009823A5">
        <w:rPr>
          <w:lang w:val="es-MX"/>
        </w:rPr>
        <w:t xml:space="preserve"> cierre del </w:t>
      </w:r>
      <w:r w:rsidR="007A71C1">
        <w:rPr>
          <w:lang w:val="es-MX"/>
        </w:rPr>
        <w:t>tercer</w:t>
      </w:r>
      <w:r w:rsidR="009823A5">
        <w:rPr>
          <w:lang w:val="es-MX"/>
        </w:rPr>
        <w:t xml:space="preserve"> </w:t>
      </w:r>
      <w:r w:rsidR="007A71C1">
        <w:rPr>
          <w:lang w:val="es-MX"/>
        </w:rPr>
        <w:t>trimestre</w:t>
      </w:r>
      <w:r w:rsidR="009823A5">
        <w:rPr>
          <w:lang w:val="es-MX"/>
        </w:rPr>
        <w:t xml:space="preserve"> </w:t>
      </w:r>
      <w:r w:rsidR="00457F43" w:rsidRPr="00A00683">
        <w:rPr>
          <w:lang w:val="es-MX"/>
        </w:rPr>
        <w:t>201</w:t>
      </w:r>
      <w:r w:rsidR="009823A5">
        <w:rPr>
          <w:lang w:val="es-MX"/>
        </w:rPr>
        <w:t>8</w:t>
      </w:r>
      <w:r w:rsidR="00457F43" w:rsidRPr="00A00683">
        <w:rPr>
          <w:lang w:val="es-MX"/>
        </w:rPr>
        <w:t xml:space="preserve"> no se determinaron cuentas incobrables o de dudoso cobro y tampoco manejamos inventarios que tengan que ver con actividades de transformación de materiales</w:t>
      </w:r>
      <w:r w:rsidRPr="00A00683">
        <w:rPr>
          <w:lang w:val="es-MX"/>
        </w:rPr>
        <w:t xml:space="preserve">. </w:t>
      </w:r>
    </w:p>
    <w:p w:rsidR="00D05D47" w:rsidRPr="00A00683" w:rsidRDefault="00D05D47" w:rsidP="00540418">
      <w:pPr>
        <w:pStyle w:val="ROMANOS"/>
        <w:spacing w:after="0" w:line="240" w:lineRule="exact"/>
        <w:rPr>
          <w:b/>
          <w:lang w:val="es-MX"/>
        </w:rPr>
      </w:pPr>
    </w:p>
    <w:p w:rsidR="00540418" w:rsidRPr="00A00683" w:rsidRDefault="00540418" w:rsidP="00540418">
      <w:pPr>
        <w:pStyle w:val="ROMANOS"/>
        <w:spacing w:after="0" w:line="240" w:lineRule="exact"/>
        <w:rPr>
          <w:b/>
          <w:lang w:val="es-MX"/>
        </w:rPr>
      </w:pPr>
      <w:r w:rsidRPr="00A00683">
        <w:rPr>
          <w:b/>
          <w:lang w:val="es-MX"/>
        </w:rPr>
        <w:tab/>
        <w:t>Otros Activos</w:t>
      </w:r>
    </w:p>
    <w:p w:rsidR="00540418" w:rsidRDefault="00FA7C94" w:rsidP="00540418">
      <w:pPr>
        <w:pStyle w:val="ROMANOS"/>
        <w:spacing w:after="0" w:line="240" w:lineRule="exact"/>
        <w:rPr>
          <w:lang w:val="es-MX"/>
        </w:rPr>
      </w:pPr>
      <w:r w:rsidRPr="00A00683">
        <w:rPr>
          <w:lang w:val="es-MX"/>
        </w:rPr>
        <w:t>9</w:t>
      </w:r>
      <w:r w:rsidR="00540418" w:rsidRPr="00A00683">
        <w:rPr>
          <w:lang w:val="es-MX"/>
        </w:rPr>
        <w:t>.</w:t>
      </w:r>
      <w:r w:rsidR="00540418" w:rsidRPr="00A00683">
        <w:rPr>
          <w:lang w:val="es-MX"/>
        </w:rPr>
        <w:tab/>
      </w:r>
      <w:r w:rsidR="00943594" w:rsidRPr="00A00683">
        <w:rPr>
          <w:lang w:val="es-MX"/>
        </w:rPr>
        <w:t>E</w:t>
      </w:r>
      <w:r w:rsidR="00457F43" w:rsidRPr="00A00683">
        <w:rPr>
          <w:lang w:val="es-MX"/>
        </w:rPr>
        <w:t xml:space="preserve">ste rubro se integra con los depósitos en garantía por servicios de arrendamiento de inmuebles y servicio de energía </w:t>
      </w:r>
      <w:r w:rsidR="0082067B" w:rsidRPr="00A00683">
        <w:rPr>
          <w:lang w:val="es-MX"/>
        </w:rPr>
        <w:t>eléctrica</w:t>
      </w:r>
      <w:r w:rsidR="00A2391A" w:rsidRPr="00A00683">
        <w:rPr>
          <w:lang w:val="es-MX"/>
        </w:rPr>
        <w:t>,</w:t>
      </w:r>
      <w:r w:rsidR="00943594" w:rsidRPr="00A00683">
        <w:rPr>
          <w:lang w:val="es-MX"/>
        </w:rPr>
        <w:t xml:space="preserve"> de los inmuebles que ocupan los juzgados y bodegas</w:t>
      </w:r>
      <w:r w:rsidR="00A2391A" w:rsidRPr="00A00683">
        <w:rPr>
          <w:lang w:val="es-MX"/>
        </w:rPr>
        <w:t xml:space="preserve"> en todo el estado, cabe señalar que estos depósitos son cancelados al momento que se cumple con el contrato de arrendamiento, el monto del impacto financiero es por $</w:t>
      </w:r>
      <w:r w:rsidR="00943594" w:rsidRPr="00A00683">
        <w:rPr>
          <w:lang w:val="es-MX"/>
        </w:rPr>
        <w:t>342</w:t>
      </w:r>
      <w:r w:rsidR="00A2391A" w:rsidRPr="00A00683">
        <w:rPr>
          <w:lang w:val="es-MX"/>
        </w:rPr>
        <w:t>,</w:t>
      </w:r>
      <w:r w:rsidR="00943594" w:rsidRPr="00A00683">
        <w:rPr>
          <w:lang w:val="es-MX"/>
        </w:rPr>
        <w:t>120.06</w:t>
      </w:r>
    </w:p>
    <w:p w:rsidR="008424E1" w:rsidRDefault="008424E1" w:rsidP="00540418">
      <w:pPr>
        <w:pStyle w:val="ROMANOS"/>
        <w:spacing w:after="0" w:line="240" w:lineRule="exact"/>
        <w:rPr>
          <w:lang w:val="es-MX"/>
        </w:rPr>
      </w:pPr>
    </w:p>
    <w:p w:rsidR="00D05D47" w:rsidRPr="006C7A8F" w:rsidRDefault="004159A0" w:rsidP="006C7A8F">
      <w:pPr>
        <w:pStyle w:val="Ttulo4"/>
        <w:shd w:val="clear" w:color="auto" w:fill="FFFFFF"/>
        <w:spacing w:before="0" w:beforeAutospacing="0" w:after="150" w:afterAutospacing="0"/>
        <w:ind w:left="708" w:hanging="420"/>
        <w:jc w:val="both"/>
        <w:rPr>
          <w:rFonts w:ascii="Arial" w:hAnsi="Arial" w:cs="Arial"/>
          <w:b w:val="0"/>
          <w:sz w:val="18"/>
          <w:szCs w:val="18"/>
        </w:rPr>
      </w:pPr>
      <w:r>
        <w:rPr>
          <w:rFonts w:ascii="Arial" w:hAnsi="Arial" w:cs="Arial"/>
          <w:b w:val="0"/>
          <w:sz w:val="18"/>
          <w:szCs w:val="18"/>
        </w:rPr>
        <w:t>10.-</w:t>
      </w:r>
      <w:r>
        <w:rPr>
          <w:rFonts w:ascii="Arial" w:hAnsi="Arial" w:cs="Arial"/>
          <w:b w:val="0"/>
          <w:sz w:val="18"/>
          <w:szCs w:val="18"/>
        </w:rPr>
        <w:tab/>
      </w:r>
      <w:r w:rsidR="008424E1" w:rsidRPr="004159A0">
        <w:rPr>
          <w:rFonts w:ascii="Arial" w:hAnsi="Arial" w:cs="Arial"/>
          <w:b w:val="0"/>
          <w:sz w:val="18"/>
          <w:szCs w:val="18"/>
        </w:rPr>
        <w:t xml:space="preserve">Se refleja anticipo a proveedores, </w:t>
      </w:r>
      <w:r w:rsidR="001B5279">
        <w:rPr>
          <w:rFonts w:ascii="Arial" w:hAnsi="Arial" w:cs="Arial"/>
          <w:b w:val="0"/>
          <w:sz w:val="18"/>
          <w:szCs w:val="18"/>
        </w:rPr>
        <w:t xml:space="preserve">por $ </w:t>
      </w:r>
      <w:r w:rsidR="006C7A8F">
        <w:rPr>
          <w:rFonts w:ascii="Arial" w:hAnsi="Arial" w:cs="Arial"/>
          <w:b w:val="0"/>
          <w:sz w:val="18"/>
          <w:szCs w:val="18"/>
        </w:rPr>
        <w:t>3</w:t>
      </w:r>
      <w:r w:rsidR="00B44760">
        <w:rPr>
          <w:rFonts w:ascii="Arial" w:hAnsi="Arial" w:cs="Arial"/>
          <w:b w:val="0"/>
          <w:sz w:val="18"/>
          <w:szCs w:val="18"/>
        </w:rPr>
        <w:t>´</w:t>
      </w:r>
      <w:r w:rsidR="006C7A8F">
        <w:rPr>
          <w:rFonts w:ascii="Arial" w:hAnsi="Arial" w:cs="Arial"/>
          <w:b w:val="0"/>
          <w:sz w:val="18"/>
          <w:szCs w:val="18"/>
        </w:rPr>
        <w:t>365</w:t>
      </w:r>
      <w:r w:rsidR="00B44760">
        <w:rPr>
          <w:rFonts w:ascii="Arial" w:hAnsi="Arial" w:cs="Arial"/>
          <w:b w:val="0"/>
          <w:sz w:val="18"/>
          <w:szCs w:val="18"/>
        </w:rPr>
        <w:t>,</w:t>
      </w:r>
      <w:r w:rsidR="006C7A8F">
        <w:rPr>
          <w:rFonts w:ascii="Arial" w:hAnsi="Arial" w:cs="Arial"/>
          <w:b w:val="0"/>
          <w:sz w:val="18"/>
          <w:szCs w:val="18"/>
        </w:rPr>
        <w:t>161</w:t>
      </w:r>
      <w:r w:rsidR="00B44760">
        <w:rPr>
          <w:rFonts w:ascii="Arial" w:hAnsi="Arial" w:cs="Arial"/>
          <w:b w:val="0"/>
          <w:sz w:val="18"/>
          <w:szCs w:val="18"/>
        </w:rPr>
        <w:t>.</w:t>
      </w:r>
      <w:r w:rsidR="006C7A8F">
        <w:rPr>
          <w:rFonts w:ascii="Arial" w:hAnsi="Arial" w:cs="Arial"/>
          <w:b w:val="0"/>
          <w:sz w:val="18"/>
          <w:szCs w:val="18"/>
        </w:rPr>
        <w:t>16</w:t>
      </w:r>
      <w:r w:rsidR="001B5279">
        <w:rPr>
          <w:rFonts w:ascii="Arial" w:hAnsi="Arial" w:cs="Arial"/>
          <w:b w:val="0"/>
          <w:sz w:val="18"/>
          <w:szCs w:val="18"/>
        </w:rPr>
        <w:t xml:space="preserve"> </w:t>
      </w:r>
      <w:r w:rsidR="006C7A8F">
        <w:rPr>
          <w:rFonts w:ascii="Arial" w:hAnsi="Arial" w:cs="Arial"/>
          <w:b w:val="0"/>
          <w:sz w:val="18"/>
          <w:szCs w:val="18"/>
        </w:rPr>
        <w:t xml:space="preserve">por concepto de anticipo a contratistas del </w:t>
      </w:r>
      <w:r w:rsidR="008424E1" w:rsidRPr="004159A0">
        <w:rPr>
          <w:rFonts w:ascii="Arial" w:hAnsi="Arial" w:cs="Arial"/>
          <w:b w:val="0"/>
          <w:sz w:val="18"/>
          <w:szCs w:val="18"/>
        </w:rPr>
        <w:t xml:space="preserve"> recurso </w:t>
      </w:r>
      <w:r w:rsidR="006C7A8F">
        <w:rPr>
          <w:rFonts w:ascii="Arial" w:hAnsi="Arial" w:cs="Arial"/>
          <w:b w:val="0"/>
          <w:sz w:val="18"/>
          <w:szCs w:val="18"/>
        </w:rPr>
        <w:t>FASP 2018</w:t>
      </w:r>
      <w:r w:rsidR="008424E1" w:rsidRPr="004159A0">
        <w:rPr>
          <w:rFonts w:ascii="Arial" w:hAnsi="Arial" w:cs="Arial"/>
          <w:b w:val="0"/>
          <w:sz w:val="18"/>
          <w:szCs w:val="18"/>
        </w:rPr>
        <w:t>,</w:t>
      </w:r>
      <w:r w:rsidR="00C13990">
        <w:rPr>
          <w:rFonts w:ascii="Arial" w:hAnsi="Arial" w:cs="Arial"/>
          <w:b w:val="0"/>
          <w:sz w:val="18"/>
          <w:szCs w:val="18"/>
        </w:rPr>
        <w:t xml:space="preserve"> </w:t>
      </w:r>
      <w:r w:rsidR="00B44760">
        <w:rPr>
          <w:rFonts w:ascii="Arial" w:hAnsi="Arial" w:cs="Arial"/>
          <w:b w:val="0"/>
          <w:sz w:val="18"/>
          <w:szCs w:val="18"/>
        </w:rPr>
        <w:t>el cual se va a amortizando con cada una de las estimaciones que se van pagando durante el proceso de la ejecución de la obra.</w:t>
      </w:r>
    </w:p>
    <w:p w:rsidR="00540418" w:rsidRPr="00A00683" w:rsidRDefault="004159A0" w:rsidP="00540418">
      <w:pPr>
        <w:pStyle w:val="ROMANOS"/>
        <w:spacing w:after="0" w:line="240" w:lineRule="exact"/>
        <w:ind w:left="432"/>
        <w:rPr>
          <w:b/>
          <w:lang w:val="es-MX"/>
        </w:rPr>
      </w:pPr>
      <w:r>
        <w:rPr>
          <w:b/>
          <w:lang w:val="es-MX"/>
        </w:rPr>
        <w:tab/>
      </w:r>
      <w:r w:rsidR="00540418" w:rsidRPr="00A00683">
        <w:rPr>
          <w:b/>
          <w:lang w:val="es-MX"/>
        </w:rPr>
        <w:t>Pasivo</w:t>
      </w:r>
    </w:p>
    <w:p w:rsidR="00AB7345" w:rsidRPr="00A00683" w:rsidRDefault="00AB7345" w:rsidP="00540418">
      <w:pPr>
        <w:pStyle w:val="ROMANOS"/>
        <w:spacing w:after="0" w:line="240" w:lineRule="exact"/>
        <w:rPr>
          <w:lang w:val="es-MX"/>
        </w:rPr>
      </w:pPr>
    </w:p>
    <w:tbl>
      <w:tblPr>
        <w:tblW w:w="19900" w:type="dxa"/>
        <w:tblInd w:w="55" w:type="dxa"/>
        <w:tblCellMar>
          <w:left w:w="70" w:type="dxa"/>
          <w:right w:w="70" w:type="dxa"/>
        </w:tblCellMar>
        <w:tblLook w:val="04A0" w:firstRow="1" w:lastRow="0" w:firstColumn="1" w:lastColumn="0" w:noHBand="0" w:noVBand="1"/>
      </w:tblPr>
      <w:tblGrid>
        <w:gridCol w:w="441"/>
        <w:gridCol w:w="521"/>
        <w:gridCol w:w="820"/>
        <w:gridCol w:w="970"/>
        <w:gridCol w:w="820"/>
        <w:gridCol w:w="820"/>
        <w:gridCol w:w="820"/>
        <w:gridCol w:w="820"/>
        <w:gridCol w:w="820"/>
        <w:gridCol w:w="820"/>
        <w:gridCol w:w="299"/>
        <w:gridCol w:w="521"/>
        <w:gridCol w:w="820"/>
        <w:gridCol w:w="820"/>
        <w:gridCol w:w="679"/>
        <w:gridCol w:w="141"/>
        <w:gridCol w:w="679"/>
        <w:gridCol w:w="521"/>
        <w:gridCol w:w="59"/>
        <w:gridCol w:w="380"/>
        <w:gridCol w:w="375"/>
        <w:gridCol w:w="6"/>
        <w:gridCol w:w="580"/>
        <w:gridCol w:w="380"/>
        <w:gridCol w:w="375"/>
        <w:gridCol w:w="799"/>
        <w:gridCol w:w="799"/>
        <w:gridCol w:w="799"/>
        <w:gridCol w:w="799"/>
        <w:gridCol w:w="799"/>
        <w:gridCol w:w="799"/>
        <w:gridCol w:w="799"/>
      </w:tblGrid>
      <w:tr w:rsidR="00AB7345" w:rsidRPr="00A00683" w:rsidTr="003828AF">
        <w:trPr>
          <w:gridAfter w:val="7"/>
          <w:wAfter w:w="5593" w:type="dxa"/>
          <w:trHeight w:val="240"/>
        </w:trPr>
        <w:tc>
          <w:tcPr>
            <w:tcW w:w="441" w:type="dxa"/>
            <w:tcBorders>
              <w:top w:val="nil"/>
              <w:left w:val="nil"/>
              <w:bottom w:val="nil"/>
              <w:right w:val="nil"/>
            </w:tcBorders>
            <w:shd w:val="clear" w:color="auto" w:fill="auto"/>
            <w:noWrap/>
            <w:vAlign w:val="bottom"/>
            <w:hideMark/>
          </w:tcPr>
          <w:p w:rsidR="00AB7345" w:rsidRPr="00A00683" w:rsidRDefault="00AB7345" w:rsidP="00AB7345">
            <w:pPr>
              <w:spacing w:after="0" w:line="240" w:lineRule="auto"/>
              <w:jc w:val="center"/>
              <w:rPr>
                <w:rFonts w:ascii="Arial" w:eastAsia="Times New Roman" w:hAnsi="Arial" w:cs="Arial"/>
                <w:color w:val="000000"/>
                <w:sz w:val="18"/>
                <w:szCs w:val="18"/>
                <w:lang w:eastAsia="es-MX"/>
              </w:rPr>
            </w:pPr>
            <w:r w:rsidRPr="00A00683">
              <w:rPr>
                <w:rFonts w:ascii="Arial" w:eastAsia="Times New Roman" w:hAnsi="Arial" w:cs="Arial"/>
                <w:color w:val="000000"/>
                <w:sz w:val="18"/>
                <w:szCs w:val="18"/>
                <w:lang w:eastAsia="es-MX"/>
              </w:rPr>
              <w:t></w:t>
            </w:r>
          </w:p>
        </w:tc>
        <w:tc>
          <w:tcPr>
            <w:tcW w:w="2311" w:type="dxa"/>
            <w:gridSpan w:val="3"/>
            <w:tcBorders>
              <w:top w:val="nil"/>
              <w:left w:val="nil"/>
              <w:bottom w:val="nil"/>
              <w:right w:val="nil"/>
            </w:tcBorders>
            <w:shd w:val="clear" w:color="auto" w:fill="auto"/>
            <w:noWrap/>
            <w:vAlign w:val="bottom"/>
            <w:hideMark/>
          </w:tcPr>
          <w:p w:rsidR="00AB7345" w:rsidRPr="00A00683" w:rsidRDefault="00AB7345" w:rsidP="00AB7345">
            <w:pPr>
              <w:spacing w:after="0" w:line="240" w:lineRule="auto"/>
              <w:rPr>
                <w:rFonts w:ascii="Arial" w:eastAsia="Times New Roman" w:hAnsi="Arial" w:cs="Arial"/>
                <w:b/>
                <w:bCs/>
                <w:color w:val="000000"/>
                <w:sz w:val="18"/>
                <w:szCs w:val="18"/>
                <w:lang w:eastAsia="es-MX"/>
              </w:rPr>
            </w:pPr>
            <w:r w:rsidRPr="00A00683">
              <w:rPr>
                <w:rFonts w:ascii="Arial" w:eastAsia="Times New Roman" w:hAnsi="Arial" w:cs="Arial"/>
                <w:b/>
                <w:bCs/>
                <w:color w:val="000000"/>
                <w:sz w:val="18"/>
                <w:szCs w:val="18"/>
                <w:lang w:eastAsia="es-MX"/>
              </w:rPr>
              <w:t>Pasivo Circulante</w:t>
            </w: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gridSpan w:val="2"/>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gridSpan w:val="2"/>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1200" w:type="dxa"/>
            <w:gridSpan w:val="2"/>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gridSpan w:val="4"/>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58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38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375"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r>
      <w:tr w:rsidR="00AB7345" w:rsidRPr="00A00683" w:rsidTr="003828AF">
        <w:trPr>
          <w:gridAfter w:val="7"/>
          <w:wAfter w:w="5593" w:type="dxa"/>
          <w:trHeight w:val="240"/>
        </w:trPr>
        <w:tc>
          <w:tcPr>
            <w:tcW w:w="441" w:type="dxa"/>
            <w:tcBorders>
              <w:top w:val="nil"/>
              <w:left w:val="nil"/>
              <w:bottom w:val="nil"/>
              <w:right w:val="nil"/>
            </w:tcBorders>
            <w:shd w:val="clear" w:color="auto" w:fill="auto"/>
            <w:noWrap/>
            <w:vAlign w:val="bottom"/>
            <w:hideMark/>
          </w:tcPr>
          <w:p w:rsidR="00AB7345" w:rsidRPr="00A00683" w:rsidRDefault="00AB7345" w:rsidP="00AB7345">
            <w:pPr>
              <w:spacing w:after="0" w:line="240" w:lineRule="auto"/>
              <w:rPr>
                <w:rFonts w:ascii="Arial" w:eastAsia="Times New Roman" w:hAnsi="Arial" w:cs="Arial"/>
                <w:color w:val="000000"/>
                <w:sz w:val="18"/>
                <w:szCs w:val="18"/>
                <w:lang w:eastAsia="es-MX"/>
              </w:rPr>
            </w:pPr>
          </w:p>
        </w:tc>
        <w:tc>
          <w:tcPr>
            <w:tcW w:w="7231" w:type="dxa"/>
            <w:gridSpan w:val="9"/>
            <w:tcBorders>
              <w:top w:val="nil"/>
              <w:left w:val="nil"/>
              <w:bottom w:val="nil"/>
              <w:right w:val="nil"/>
            </w:tcBorders>
            <w:shd w:val="clear" w:color="auto" w:fill="auto"/>
            <w:noWrap/>
            <w:vAlign w:val="center"/>
            <w:hideMark/>
          </w:tcPr>
          <w:p w:rsidR="00AB7345" w:rsidRPr="00A00683" w:rsidRDefault="00AB7345" w:rsidP="00AB7345">
            <w:pPr>
              <w:spacing w:after="0" w:line="240" w:lineRule="auto"/>
              <w:rPr>
                <w:rFonts w:ascii="Arial" w:eastAsia="Times New Roman" w:hAnsi="Arial" w:cs="Arial"/>
                <w:color w:val="000000"/>
                <w:sz w:val="18"/>
                <w:szCs w:val="18"/>
                <w:lang w:eastAsia="es-MX"/>
              </w:rPr>
            </w:pPr>
            <w:r w:rsidRPr="00A00683">
              <w:rPr>
                <w:rFonts w:ascii="Arial" w:eastAsia="Times New Roman" w:hAnsi="Arial" w:cs="Arial"/>
                <w:color w:val="000000"/>
                <w:sz w:val="18"/>
                <w:szCs w:val="18"/>
                <w:lang w:eastAsia="es-MX"/>
              </w:rPr>
              <w:t>Destacan entre las principales partidas del Pasivo Circulante las siguientes:</w:t>
            </w:r>
          </w:p>
        </w:tc>
        <w:tc>
          <w:tcPr>
            <w:tcW w:w="820" w:type="dxa"/>
            <w:gridSpan w:val="2"/>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gridSpan w:val="2"/>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1200" w:type="dxa"/>
            <w:gridSpan w:val="2"/>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gridSpan w:val="4"/>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58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38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375"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r>
      <w:tr w:rsidR="00AB7345" w:rsidRPr="00A00683" w:rsidTr="003828AF">
        <w:trPr>
          <w:gridAfter w:val="7"/>
          <w:wAfter w:w="5593" w:type="dxa"/>
          <w:trHeight w:val="240"/>
        </w:trPr>
        <w:tc>
          <w:tcPr>
            <w:tcW w:w="441" w:type="dxa"/>
            <w:tcBorders>
              <w:top w:val="nil"/>
              <w:left w:val="nil"/>
              <w:bottom w:val="nil"/>
              <w:right w:val="nil"/>
            </w:tcBorders>
            <w:shd w:val="clear" w:color="auto" w:fill="auto"/>
            <w:noWrap/>
            <w:vAlign w:val="bottom"/>
            <w:hideMark/>
          </w:tcPr>
          <w:p w:rsidR="00AB7345" w:rsidRPr="00A00683" w:rsidRDefault="00AB7345" w:rsidP="00AB7345">
            <w:pPr>
              <w:spacing w:after="0" w:line="240" w:lineRule="auto"/>
              <w:rPr>
                <w:rFonts w:ascii="Arial" w:eastAsia="Times New Roman" w:hAnsi="Arial" w:cs="Arial"/>
                <w:color w:val="000000"/>
                <w:sz w:val="18"/>
                <w:szCs w:val="18"/>
                <w:lang w:eastAsia="es-MX"/>
              </w:rPr>
            </w:pPr>
          </w:p>
        </w:tc>
        <w:tc>
          <w:tcPr>
            <w:tcW w:w="521"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97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gridSpan w:val="2"/>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gridSpan w:val="2"/>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1200" w:type="dxa"/>
            <w:gridSpan w:val="2"/>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820" w:type="dxa"/>
            <w:gridSpan w:val="4"/>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58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380"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c>
          <w:tcPr>
            <w:tcW w:w="375" w:type="dxa"/>
            <w:tcBorders>
              <w:top w:val="nil"/>
              <w:left w:val="nil"/>
              <w:bottom w:val="nil"/>
              <w:right w:val="nil"/>
            </w:tcBorders>
            <w:shd w:val="clear" w:color="auto" w:fill="auto"/>
            <w:hideMark/>
          </w:tcPr>
          <w:p w:rsidR="00AB7345" w:rsidRPr="00A00683" w:rsidRDefault="00AB7345" w:rsidP="00AB7345">
            <w:pPr>
              <w:spacing w:after="0" w:line="240" w:lineRule="auto"/>
              <w:rPr>
                <w:rFonts w:ascii="Arial" w:eastAsia="Times New Roman" w:hAnsi="Arial" w:cs="Arial"/>
                <w:sz w:val="18"/>
                <w:szCs w:val="18"/>
                <w:lang w:eastAsia="es-MX"/>
              </w:rPr>
            </w:pPr>
          </w:p>
        </w:tc>
      </w:tr>
      <w:tr w:rsidR="00E664A9" w:rsidRPr="00A00683" w:rsidTr="003828AF">
        <w:trPr>
          <w:gridAfter w:val="11"/>
          <w:wAfter w:w="6934" w:type="dxa"/>
          <w:trHeight w:val="240"/>
        </w:trPr>
        <w:tc>
          <w:tcPr>
            <w:tcW w:w="441" w:type="dxa"/>
            <w:tcBorders>
              <w:top w:val="nil"/>
              <w:left w:val="nil"/>
              <w:bottom w:val="nil"/>
              <w:right w:val="nil"/>
            </w:tcBorders>
            <w:shd w:val="clear" w:color="auto" w:fill="auto"/>
            <w:noWrap/>
            <w:vAlign w:val="bottom"/>
            <w:hideMark/>
          </w:tcPr>
          <w:p w:rsidR="00E664A9" w:rsidRPr="00A00683" w:rsidRDefault="00E664A9" w:rsidP="00AB7345">
            <w:pPr>
              <w:spacing w:after="0" w:line="240" w:lineRule="auto"/>
              <w:rPr>
                <w:rFonts w:ascii="Arial" w:eastAsia="Times New Roman" w:hAnsi="Arial" w:cs="Arial"/>
                <w:color w:val="000000"/>
                <w:sz w:val="18"/>
                <w:szCs w:val="18"/>
                <w:lang w:eastAsia="es-MX"/>
              </w:rPr>
            </w:pPr>
          </w:p>
        </w:tc>
        <w:tc>
          <w:tcPr>
            <w:tcW w:w="753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4A9" w:rsidRPr="00A00683" w:rsidRDefault="00E664A9" w:rsidP="00AB7345">
            <w:pPr>
              <w:spacing w:after="0" w:line="240" w:lineRule="auto"/>
              <w:rPr>
                <w:rFonts w:ascii="Arial" w:eastAsia="Times New Roman" w:hAnsi="Arial" w:cs="Arial"/>
                <w:b/>
                <w:bCs/>
                <w:color w:val="000000"/>
                <w:sz w:val="18"/>
                <w:szCs w:val="18"/>
                <w:lang w:eastAsia="es-MX"/>
              </w:rPr>
            </w:pPr>
            <w:r w:rsidRPr="00A00683">
              <w:rPr>
                <w:rFonts w:ascii="Arial" w:eastAsia="Times New Roman" w:hAnsi="Arial" w:cs="Arial"/>
                <w:b/>
                <w:bCs/>
                <w:color w:val="000000"/>
                <w:sz w:val="18"/>
                <w:szCs w:val="18"/>
                <w:lang w:eastAsia="es-MX"/>
              </w:rPr>
              <w:t>Concepto</w:t>
            </w:r>
          </w:p>
        </w:tc>
        <w:tc>
          <w:tcPr>
            <w:tcW w:w="28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E664A9" w:rsidRPr="00A00683" w:rsidRDefault="00E664A9" w:rsidP="00AB7345">
            <w:pPr>
              <w:spacing w:after="0" w:line="240" w:lineRule="auto"/>
              <w:jc w:val="center"/>
              <w:rPr>
                <w:rFonts w:ascii="Arial" w:eastAsia="Times New Roman" w:hAnsi="Arial" w:cs="Arial"/>
                <w:b/>
                <w:bCs/>
                <w:color w:val="000000"/>
                <w:sz w:val="18"/>
                <w:szCs w:val="18"/>
                <w:lang w:eastAsia="es-MX"/>
              </w:rPr>
            </w:pPr>
            <w:r w:rsidRPr="00A00683">
              <w:rPr>
                <w:rFonts w:ascii="Arial" w:eastAsia="Times New Roman" w:hAnsi="Arial" w:cs="Arial"/>
                <w:b/>
                <w:bCs/>
                <w:color w:val="000000"/>
                <w:sz w:val="18"/>
                <w:szCs w:val="18"/>
                <w:lang w:eastAsia="es-MX"/>
              </w:rPr>
              <w:t>Importe</w:t>
            </w:r>
          </w:p>
        </w:tc>
        <w:tc>
          <w:tcPr>
            <w:tcW w:w="820" w:type="dxa"/>
            <w:gridSpan w:val="2"/>
            <w:tcBorders>
              <w:top w:val="nil"/>
              <w:left w:val="nil"/>
              <w:bottom w:val="nil"/>
              <w:right w:val="nil"/>
            </w:tcBorders>
            <w:shd w:val="clear" w:color="auto" w:fill="auto"/>
            <w:hideMark/>
          </w:tcPr>
          <w:p w:rsidR="00E664A9" w:rsidRPr="00A00683" w:rsidRDefault="00E664A9" w:rsidP="00AB7345">
            <w:pPr>
              <w:spacing w:after="0" w:line="240" w:lineRule="auto"/>
              <w:rPr>
                <w:rFonts w:ascii="Arial" w:eastAsia="Times New Roman" w:hAnsi="Arial" w:cs="Arial"/>
                <w:sz w:val="18"/>
                <w:szCs w:val="18"/>
                <w:lang w:eastAsia="es-MX"/>
              </w:rPr>
            </w:pPr>
          </w:p>
        </w:tc>
        <w:tc>
          <w:tcPr>
            <w:tcW w:w="580" w:type="dxa"/>
            <w:gridSpan w:val="2"/>
            <w:tcBorders>
              <w:top w:val="nil"/>
              <w:left w:val="nil"/>
              <w:bottom w:val="nil"/>
              <w:right w:val="nil"/>
            </w:tcBorders>
            <w:shd w:val="clear" w:color="auto" w:fill="auto"/>
            <w:hideMark/>
          </w:tcPr>
          <w:p w:rsidR="00E664A9" w:rsidRPr="00A00683" w:rsidRDefault="00E664A9" w:rsidP="00AB7345">
            <w:pPr>
              <w:spacing w:after="0" w:line="240" w:lineRule="auto"/>
              <w:rPr>
                <w:rFonts w:ascii="Arial" w:eastAsia="Times New Roman" w:hAnsi="Arial" w:cs="Arial"/>
                <w:sz w:val="18"/>
                <w:szCs w:val="18"/>
                <w:lang w:eastAsia="es-MX"/>
              </w:rPr>
            </w:pPr>
          </w:p>
        </w:tc>
        <w:tc>
          <w:tcPr>
            <w:tcW w:w="380" w:type="dxa"/>
            <w:tcBorders>
              <w:top w:val="nil"/>
              <w:left w:val="nil"/>
              <w:bottom w:val="nil"/>
              <w:right w:val="nil"/>
            </w:tcBorders>
            <w:shd w:val="clear" w:color="auto" w:fill="auto"/>
            <w:hideMark/>
          </w:tcPr>
          <w:p w:rsidR="00E664A9" w:rsidRPr="00A00683" w:rsidRDefault="00E664A9" w:rsidP="00AB7345">
            <w:pPr>
              <w:spacing w:after="0" w:line="240" w:lineRule="auto"/>
              <w:rPr>
                <w:rFonts w:ascii="Arial" w:eastAsia="Times New Roman" w:hAnsi="Arial" w:cs="Arial"/>
                <w:sz w:val="18"/>
                <w:szCs w:val="18"/>
                <w:lang w:eastAsia="es-MX"/>
              </w:rPr>
            </w:pPr>
          </w:p>
        </w:tc>
        <w:tc>
          <w:tcPr>
            <w:tcW w:w="375" w:type="dxa"/>
            <w:tcBorders>
              <w:top w:val="nil"/>
              <w:left w:val="nil"/>
              <w:bottom w:val="nil"/>
              <w:right w:val="nil"/>
            </w:tcBorders>
            <w:shd w:val="clear" w:color="auto" w:fill="auto"/>
            <w:hideMark/>
          </w:tcPr>
          <w:p w:rsidR="00E664A9" w:rsidRPr="00A00683" w:rsidRDefault="00E664A9" w:rsidP="00AB7345">
            <w:pPr>
              <w:spacing w:after="0" w:line="240" w:lineRule="auto"/>
              <w:rPr>
                <w:rFonts w:ascii="Arial" w:eastAsia="Times New Roman" w:hAnsi="Arial" w:cs="Arial"/>
                <w:sz w:val="18"/>
                <w:szCs w:val="18"/>
                <w:lang w:eastAsia="es-MX"/>
              </w:rPr>
            </w:pPr>
          </w:p>
        </w:tc>
      </w:tr>
      <w:tr w:rsidR="00E664A9" w:rsidRPr="00A00683" w:rsidTr="003828AF">
        <w:trPr>
          <w:gridAfter w:val="11"/>
          <w:wAfter w:w="6934" w:type="dxa"/>
          <w:trHeight w:val="240"/>
        </w:trPr>
        <w:tc>
          <w:tcPr>
            <w:tcW w:w="441" w:type="dxa"/>
            <w:tcBorders>
              <w:top w:val="nil"/>
              <w:left w:val="nil"/>
              <w:bottom w:val="nil"/>
              <w:right w:val="nil"/>
            </w:tcBorders>
            <w:shd w:val="clear" w:color="auto" w:fill="auto"/>
            <w:noWrap/>
            <w:vAlign w:val="bottom"/>
            <w:hideMark/>
          </w:tcPr>
          <w:p w:rsidR="00E664A9" w:rsidRPr="00A00683" w:rsidRDefault="00E664A9" w:rsidP="00AB7345">
            <w:pPr>
              <w:spacing w:after="0" w:line="240" w:lineRule="auto"/>
              <w:rPr>
                <w:rFonts w:ascii="Arial" w:eastAsia="Times New Roman" w:hAnsi="Arial" w:cs="Arial"/>
                <w:color w:val="000000"/>
                <w:sz w:val="18"/>
                <w:szCs w:val="18"/>
                <w:lang w:eastAsia="es-MX"/>
              </w:rPr>
            </w:pPr>
          </w:p>
        </w:tc>
        <w:tc>
          <w:tcPr>
            <w:tcW w:w="753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4A9" w:rsidRPr="00A00683" w:rsidRDefault="00E664A9" w:rsidP="00AB7345">
            <w:pPr>
              <w:spacing w:after="0" w:line="240" w:lineRule="auto"/>
              <w:rPr>
                <w:rFonts w:ascii="Arial" w:eastAsia="Times New Roman" w:hAnsi="Arial" w:cs="Arial"/>
                <w:color w:val="000000"/>
                <w:sz w:val="18"/>
                <w:szCs w:val="18"/>
                <w:lang w:eastAsia="es-MX"/>
              </w:rPr>
            </w:pPr>
            <w:r w:rsidRPr="00A00683">
              <w:rPr>
                <w:rFonts w:ascii="Arial" w:eastAsia="Times New Roman" w:hAnsi="Arial" w:cs="Arial"/>
                <w:color w:val="000000"/>
                <w:sz w:val="18"/>
                <w:szCs w:val="18"/>
                <w:lang w:eastAsia="es-MX"/>
              </w:rPr>
              <w:t>SERVICIOS PERSONALES POR PAGAR A CORTO PLAZO</w:t>
            </w:r>
          </w:p>
        </w:tc>
        <w:tc>
          <w:tcPr>
            <w:tcW w:w="2840" w:type="dxa"/>
            <w:gridSpan w:val="4"/>
            <w:tcBorders>
              <w:top w:val="single" w:sz="4" w:space="0" w:color="auto"/>
              <w:left w:val="nil"/>
              <w:bottom w:val="single" w:sz="4" w:space="0" w:color="auto"/>
              <w:right w:val="single" w:sz="4" w:space="0" w:color="auto"/>
            </w:tcBorders>
            <w:shd w:val="clear" w:color="auto" w:fill="auto"/>
            <w:noWrap/>
            <w:vAlign w:val="bottom"/>
            <w:hideMark/>
          </w:tcPr>
          <w:p w:rsidR="00E664A9" w:rsidRPr="00A00683" w:rsidRDefault="00823479" w:rsidP="00DA5B21">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E664A9" w:rsidRPr="00A00683">
              <w:rPr>
                <w:rFonts w:ascii="Arial" w:eastAsia="Times New Roman" w:hAnsi="Arial" w:cs="Arial"/>
                <w:color w:val="000000"/>
                <w:sz w:val="18"/>
                <w:szCs w:val="18"/>
                <w:lang w:eastAsia="es-MX"/>
              </w:rPr>
              <w:t xml:space="preserve">$ </w:t>
            </w:r>
            <w:r w:rsidR="001B5279">
              <w:rPr>
                <w:rFonts w:ascii="Arial" w:eastAsia="Times New Roman" w:hAnsi="Arial" w:cs="Arial"/>
                <w:color w:val="000000"/>
                <w:sz w:val="18"/>
                <w:szCs w:val="18"/>
                <w:lang w:eastAsia="es-MX"/>
              </w:rPr>
              <w:t xml:space="preserve">  </w:t>
            </w:r>
            <w:r w:rsidR="00DA5B21">
              <w:rPr>
                <w:rFonts w:ascii="Arial" w:eastAsia="Times New Roman" w:hAnsi="Arial" w:cs="Arial"/>
                <w:color w:val="000000"/>
                <w:sz w:val="18"/>
                <w:szCs w:val="18"/>
                <w:lang w:eastAsia="es-MX"/>
              </w:rPr>
              <w:t>6</w:t>
            </w:r>
            <w:r w:rsidR="00B44760">
              <w:rPr>
                <w:rFonts w:ascii="Arial" w:eastAsia="Times New Roman" w:hAnsi="Arial" w:cs="Arial"/>
                <w:color w:val="000000"/>
                <w:sz w:val="18"/>
                <w:szCs w:val="18"/>
                <w:lang w:eastAsia="es-MX"/>
              </w:rPr>
              <w:t>,</w:t>
            </w:r>
            <w:r w:rsidR="00DA5B21">
              <w:rPr>
                <w:rFonts w:ascii="Arial" w:eastAsia="Times New Roman" w:hAnsi="Arial" w:cs="Arial"/>
                <w:color w:val="000000"/>
                <w:sz w:val="18"/>
                <w:szCs w:val="18"/>
                <w:lang w:eastAsia="es-MX"/>
              </w:rPr>
              <w:t>459</w:t>
            </w:r>
            <w:r w:rsidR="00B44760">
              <w:rPr>
                <w:rFonts w:ascii="Arial" w:eastAsia="Times New Roman" w:hAnsi="Arial" w:cs="Arial"/>
                <w:color w:val="000000"/>
                <w:sz w:val="18"/>
                <w:szCs w:val="18"/>
                <w:lang w:eastAsia="es-MX"/>
              </w:rPr>
              <w:t>,</w:t>
            </w:r>
            <w:r w:rsidR="00DA5B21">
              <w:rPr>
                <w:rFonts w:ascii="Arial" w:eastAsia="Times New Roman" w:hAnsi="Arial" w:cs="Arial"/>
                <w:color w:val="000000"/>
                <w:sz w:val="18"/>
                <w:szCs w:val="18"/>
                <w:lang w:eastAsia="es-MX"/>
              </w:rPr>
              <w:t>639</w:t>
            </w:r>
            <w:r w:rsidR="00B44760">
              <w:rPr>
                <w:rFonts w:ascii="Arial" w:eastAsia="Times New Roman" w:hAnsi="Arial" w:cs="Arial"/>
                <w:color w:val="000000"/>
                <w:sz w:val="18"/>
                <w:szCs w:val="18"/>
                <w:lang w:eastAsia="es-MX"/>
              </w:rPr>
              <w:t>.</w:t>
            </w:r>
            <w:r w:rsidR="00DA5B21">
              <w:rPr>
                <w:rFonts w:ascii="Arial" w:eastAsia="Times New Roman" w:hAnsi="Arial" w:cs="Arial"/>
                <w:color w:val="000000"/>
                <w:sz w:val="18"/>
                <w:szCs w:val="18"/>
                <w:lang w:eastAsia="es-MX"/>
              </w:rPr>
              <w:t>03</w:t>
            </w:r>
          </w:p>
        </w:tc>
        <w:tc>
          <w:tcPr>
            <w:tcW w:w="820" w:type="dxa"/>
            <w:gridSpan w:val="2"/>
            <w:tcBorders>
              <w:top w:val="nil"/>
              <w:left w:val="nil"/>
              <w:bottom w:val="nil"/>
              <w:right w:val="nil"/>
            </w:tcBorders>
            <w:shd w:val="clear" w:color="auto" w:fill="auto"/>
            <w:hideMark/>
          </w:tcPr>
          <w:p w:rsidR="00E664A9" w:rsidRPr="00A00683" w:rsidRDefault="00E664A9" w:rsidP="00AB7345">
            <w:pPr>
              <w:spacing w:after="0" w:line="240" w:lineRule="auto"/>
              <w:rPr>
                <w:rFonts w:ascii="Arial" w:eastAsia="Times New Roman" w:hAnsi="Arial" w:cs="Arial"/>
                <w:sz w:val="18"/>
                <w:szCs w:val="18"/>
                <w:lang w:eastAsia="es-MX"/>
              </w:rPr>
            </w:pPr>
          </w:p>
        </w:tc>
        <w:tc>
          <w:tcPr>
            <w:tcW w:w="580" w:type="dxa"/>
            <w:gridSpan w:val="2"/>
            <w:tcBorders>
              <w:top w:val="nil"/>
              <w:left w:val="nil"/>
              <w:bottom w:val="nil"/>
              <w:right w:val="nil"/>
            </w:tcBorders>
            <w:shd w:val="clear" w:color="auto" w:fill="auto"/>
            <w:hideMark/>
          </w:tcPr>
          <w:p w:rsidR="00E664A9" w:rsidRPr="00A00683" w:rsidRDefault="00E664A9" w:rsidP="00AB7345">
            <w:pPr>
              <w:spacing w:after="0" w:line="240" w:lineRule="auto"/>
              <w:rPr>
                <w:rFonts w:ascii="Arial" w:eastAsia="Times New Roman" w:hAnsi="Arial" w:cs="Arial"/>
                <w:sz w:val="18"/>
                <w:szCs w:val="18"/>
                <w:lang w:eastAsia="es-MX"/>
              </w:rPr>
            </w:pPr>
          </w:p>
        </w:tc>
        <w:tc>
          <w:tcPr>
            <w:tcW w:w="380" w:type="dxa"/>
            <w:tcBorders>
              <w:top w:val="nil"/>
              <w:left w:val="nil"/>
              <w:bottom w:val="nil"/>
              <w:right w:val="nil"/>
            </w:tcBorders>
            <w:shd w:val="clear" w:color="auto" w:fill="auto"/>
            <w:hideMark/>
          </w:tcPr>
          <w:p w:rsidR="00E664A9" w:rsidRPr="00A00683" w:rsidRDefault="00E664A9" w:rsidP="00AB7345">
            <w:pPr>
              <w:spacing w:after="0" w:line="240" w:lineRule="auto"/>
              <w:rPr>
                <w:rFonts w:ascii="Arial" w:eastAsia="Times New Roman" w:hAnsi="Arial" w:cs="Arial"/>
                <w:sz w:val="18"/>
                <w:szCs w:val="18"/>
                <w:lang w:eastAsia="es-MX"/>
              </w:rPr>
            </w:pPr>
          </w:p>
        </w:tc>
        <w:tc>
          <w:tcPr>
            <w:tcW w:w="375" w:type="dxa"/>
            <w:tcBorders>
              <w:top w:val="nil"/>
              <w:left w:val="nil"/>
              <w:bottom w:val="nil"/>
              <w:right w:val="nil"/>
            </w:tcBorders>
            <w:shd w:val="clear" w:color="auto" w:fill="auto"/>
            <w:hideMark/>
          </w:tcPr>
          <w:p w:rsidR="00E664A9" w:rsidRPr="00A00683" w:rsidRDefault="00E664A9" w:rsidP="00AB7345">
            <w:pPr>
              <w:spacing w:after="0" w:line="240" w:lineRule="auto"/>
              <w:rPr>
                <w:rFonts w:ascii="Arial" w:eastAsia="Times New Roman" w:hAnsi="Arial" w:cs="Arial"/>
                <w:sz w:val="18"/>
                <w:szCs w:val="18"/>
                <w:lang w:eastAsia="es-MX"/>
              </w:rPr>
            </w:pPr>
          </w:p>
        </w:tc>
      </w:tr>
      <w:tr w:rsidR="002707A4" w:rsidRPr="00A00683" w:rsidTr="007E7F9D">
        <w:trPr>
          <w:gridAfter w:val="11"/>
          <w:wAfter w:w="6934" w:type="dxa"/>
          <w:trHeight w:val="240"/>
        </w:trPr>
        <w:tc>
          <w:tcPr>
            <w:tcW w:w="441" w:type="dxa"/>
            <w:tcBorders>
              <w:top w:val="nil"/>
              <w:left w:val="nil"/>
              <w:bottom w:val="nil"/>
              <w:right w:val="nil"/>
            </w:tcBorders>
            <w:shd w:val="clear" w:color="auto" w:fill="auto"/>
            <w:noWrap/>
            <w:vAlign w:val="bottom"/>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753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2707A4" w:rsidRPr="00A00683" w:rsidRDefault="002707A4" w:rsidP="007E7F9D">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PROVEEDORES POR PAGAR A CORTO PLAZO</w:t>
            </w:r>
          </w:p>
        </w:tc>
        <w:tc>
          <w:tcPr>
            <w:tcW w:w="2840" w:type="dxa"/>
            <w:gridSpan w:val="4"/>
            <w:tcBorders>
              <w:top w:val="single" w:sz="4" w:space="0" w:color="auto"/>
              <w:left w:val="nil"/>
              <w:bottom w:val="single" w:sz="4" w:space="0" w:color="auto"/>
              <w:right w:val="single" w:sz="4" w:space="0" w:color="auto"/>
            </w:tcBorders>
            <w:shd w:val="clear" w:color="auto" w:fill="auto"/>
            <w:noWrap/>
            <w:vAlign w:val="bottom"/>
          </w:tcPr>
          <w:p w:rsidR="002707A4" w:rsidRPr="00A00683" w:rsidRDefault="002707A4" w:rsidP="007E7F9D">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2,808,635.10</w:t>
            </w:r>
          </w:p>
        </w:tc>
        <w:tc>
          <w:tcPr>
            <w:tcW w:w="820" w:type="dxa"/>
            <w:gridSpan w:val="2"/>
            <w:tcBorders>
              <w:top w:val="nil"/>
              <w:left w:val="nil"/>
              <w:bottom w:val="nil"/>
              <w:right w:val="nil"/>
            </w:tcBorders>
            <w:shd w:val="clear" w:color="auto" w:fill="auto"/>
            <w:vAlign w:val="bottom"/>
          </w:tcPr>
          <w:p w:rsidR="002707A4" w:rsidRPr="00A00683" w:rsidRDefault="002707A4" w:rsidP="007E7F9D">
            <w:pPr>
              <w:spacing w:after="0" w:line="240" w:lineRule="auto"/>
              <w:rPr>
                <w:rFonts w:ascii="Arial" w:eastAsia="Times New Roman" w:hAnsi="Arial" w:cs="Arial"/>
                <w:color w:val="000000"/>
                <w:sz w:val="18"/>
                <w:szCs w:val="18"/>
                <w:lang w:eastAsia="es-MX"/>
              </w:rPr>
            </w:pPr>
          </w:p>
        </w:tc>
        <w:tc>
          <w:tcPr>
            <w:tcW w:w="580" w:type="dxa"/>
            <w:gridSpan w:val="2"/>
            <w:tcBorders>
              <w:top w:val="nil"/>
              <w:left w:val="nil"/>
              <w:bottom w:val="nil"/>
              <w:right w:val="nil"/>
            </w:tcBorders>
            <w:shd w:val="clear" w:color="auto" w:fill="auto"/>
          </w:tcPr>
          <w:p w:rsidR="002707A4" w:rsidRPr="00A00683" w:rsidRDefault="002707A4" w:rsidP="00AB7345">
            <w:pPr>
              <w:spacing w:after="0" w:line="240" w:lineRule="auto"/>
              <w:rPr>
                <w:rFonts w:ascii="Arial" w:eastAsia="Times New Roman" w:hAnsi="Arial" w:cs="Arial"/>
                <w:sz w:val="18"/>
                <w:szCs w:val="18"/>
                <w:lang w:eastAsia="es-MX"/>
              </w:rPr>
            </w:pPr>
          </w:p>
        </w:tc>
        <w:tc>
          <w:tcPr>
            <w:tcW w:w="380" w:type="dxa"/>
            <w:tcBorders>
              <w:top w:val="nil"/>
              <w:left w:val="nil"/>
              <w:bottom w:val="nil"/>
              <w:right w:val="nil"/>
            </w:tcBorders>
            <w:shd w:val="clear" w:color="auto" w:fill="auto"/>
          </w:tcPr>
          <w:p w:rsidR="002707A4" w:rsidRPr="00A00683" w:rsidRDefault="002707A4" w:rsidP="00AB7345">
            <w:pPr>
              <w:spacing w:after="0" w:line="240" w:lineRule="auto"/>
              <w:rPr>
                <w:rFonts w:ascii="Arial" w:eastAsia="Times New Roman" w:hAnsi="Arial" w:cs="Arial"/>
                <w:sz w:val="18"/>
                <w:szCs w:val="18"/>
                <w:lang w:eastAsia="es-MX"/>
              </w:rPr>
            </w:pPr>
          </w:p>
        </w:tc>
        <w:tc>
          <w:tcPr>
            <w:tcW w:w="375" w:type="dxa"/>
            <w:tcBorders>
              <w:top w:val="nil"/>
              <w:left w:val="nil"/>
              <w:bottom w:val="nil"/>
              <w:right w:val="nil"/>
            </w:tcBorders>
            <w:shd w:val="clear" w:color="auto" w:fill="auto"/>
          </w:tcPr>
          <w:p w:rsidR="002707A4" w:rsidRPr="00A00683" w:rsidRDefault="002707A4" w:rsidP="00AB7345">
            <w:pPr>
              <w:spacing w:after="0" w:line="240" w:lineRule="auto"/>
              <w:rPr>
                <w:rFonts w:ascii="Arial" w:eastAsia="Times New Roman" w:hAnsi="Arial" w:cs="Arial"/>
                <w:sz w:val="18"/>
                <w:szCs w:val="18"/>
                <w:lang w:eastAsia="es-MX"/>
              </w:rPr>
            </w:pPr>
          </w:p>
        </w:tc>
      </w:tr>
      <w:tr w:rsidR="002707A4" w:rsidRPr="00A00683" w:rsidTr="003828AF">
        <w:trPr>
          <w:gridAfter w:val="11"/>
          <w:wAfter w:w="6934" w:type="dxa"/>
          <w:trHeight w:val="240"/>
        </w:trPr>
        <w:tc>
          <w:tcPr>
            <w:tcW w:w="441"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753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r w:rsidRPr="00A00683">
              <w:rPr>
                <w:rFonts w:ascii="Arial" w:eastAsia="Times New Roman" w:hAnsi="Arial" w:cs="Arial"/>
                <w:color w:val="000000"/>
                <w:sz w:val="18"/>
                <w:szCs w:val="18"/>
                <w:lang w:eastAsia="es-MX"/>
              </w:rPr>
              <w:t>RETENCIONES Y CONTRIBUCIONES POR PAGAR A CORTO PLAZO</w:t>
            </w:r>
          </w:p>
        </w:tc>
        <w:tc>
          <w:tcPr>
            <w:tcW w:w="2840" w:type="dxa"/>
            <w:gridSpan w:val="4"/>
            <w:tcBorders>
              <w:top w:val="single" w:sz="4" w:space="0" w:color="auto"/>
              <w:left w:val="nil"/>
              <w:bottom w:val="single" w:sz="4" w:space="0" w:color="auto"/>
              <w:right w:val="single" w:sz="4" w:space="0" w:color="auto"/>
            </w:tcBorders>
            <w:shd w:val="clear" w:color="auto" w:fill="auto"/>
            <w:noWrap/>
            <w:vAlign w:val="bottom"/>
            <w:hideMark/>
          </w:tcPr>
          <w:p w:rsidR="002707A4" w:rsidRPr="00A00683" w:rsidRDefault="002707A4" w:rsidP="00DA5B21">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A00683">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8,220,657.69</w:t>
            </w:r>
          </w:p>
        </w:tc>
        <w:tc>
          <w:tcPr>
            <w:tcW w:w="820" w:type="dxa"/>
            <w:gridSpan w:val="2"/>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580" w:type="dxa"/>
            <w:gridSpan w:val="2"/>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380"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375"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r>
      <w:tr w:rsidR="002707A4" w:rsidRPr="00A00683" w:rsidTr="003828AF">
        <w:trPr>
          <w:gridAfter w:val="11"/>
          <w:wAfter w:w="6934" w:type="dxa"/>
          <w:trHeight w:val="240"/>
        </w:trPr>
        <w:tc>
          <w:tcPr>
            <w:tcW w:w="441"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753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r w:rsidRPr="00A00683">
              <w:rPr>
                <w:rFonts w:ascii="Arial" w:eastAsia="Times New Roman" w:hAnsi="Arial" w:cs="Arial"/>
                <w:color w:val="000000"/>
                <w:sz w:val="18"/>
                <w:szCs w:val="18"/>
                <w:lang w:eastAsia="es-MX"/>
              </w:rPr>
              <w:t>OTRAS CUENTAS POR PAGAR A CORTO PLAZO</w:t>
            </w:r>
          </w:p>
        </w:tc>
        <w:tc>
          <w:tcPr>
            <w:tcW w:w="2840" w:type="dxa"/>
            <w:gridSpan w:val="4"/>
            <w:tcBorders>
              <w:top w:val="single" w:sz="4" w:space="0" w:color="auto"/>
              <w:left w:val="nil"/>
              <w:bottom w:val="single" w:sz="4" w:space="0" w:color="auto"/>
              <w:right w:val="single" w:sz="4" w:space="0" w:color="auto"/>
            </w:tcBorders>
            <w:shd w:val="clear" w:color="auto" w:fill="auto"/>
            <w:noWrap/>
            <w:vAlign w:val="bottom"/>
            <w:hideMark/>
          </w:tcPr>
          <w:p w:rsidR="002707A4" w:rsidRPr="00A00683" w:rsidRDefault="002707A4" w:rsidP="00F96D7D">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$ 13´941,642.22</w:t>
            </w:r>
          </w:p>
        </w:tc>
        <w:tc>
          <w:tcPr>
            <w:tcW w:w="820" w:type="dxa"/>
            <w:gridSpan w:val="2"/>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580" w:type="dxa"/>
            <w:gridSpan w:val="2"/>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380"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375"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r>
      <w:tr w:rsidR="002707A4" w:rsidRPr="00A00683" w:rsidTr="003828AF">
        <w:trPr>
          <w:gridAfter w:val="11"/>
          <w:wAfter w:w="6934" w:type="dxa"/>
          <w:trHeight w:val="240"/>
        </w:trPr>
        <w:tc>
          <w:tcPr>
            <w:tcW w:w="441" w:type="dxa"/>
            <w:tcBorders>
              <w:top w:val="nil"/>
              <w:left w:val="nil"/>
              <w:bottom w:val="nil"/>
              <w:right w:val="nil"/>
            </w:tcBorders>
            <w:shd w:val="clear" w:color="auto" w:fill="auto"/>
            <w:noWrap/>
            <w:vAlign w:val="bottom"/>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753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tcPr>
          <w:p w:rsidR="002707A4" w:rsidRPr="00A00683" w:rsidRDefault="002707A4" w:rsidP="00AB7345">
            <w:pPr>
              <w:spacing w:after="0" w:line="240" w:lineRule="auto"/>
              <w:rPr>
                <w:rFonts w:ascii="Arial" w:eastAsia="Times New Roman" w:hAnsi="Arial" w:cs="Arial"/>
                <w:bCs/>
                <w:color w:val="000000"/>
                <w:sz w:val="18"/>
                <w:szCs w:val="18"/>
                <w:lang w:eastAsia="es-MX"/>
              </w:rPr>
            </w:pPr>
            <w:r w:rsidRPr="00A00683">
              <w:rPr>
                <w:rFonts w:ascii="Arial" w:eastAsia="Times New Roman" w:hAnsi="Arial" w:cs="Arial"/>
                <w:bCs/>
                <w:color w:val="000000"/>
                <w:sz w:val="18"/>
                <w:szCs w:val="18"/>
                <w:lang w:eastAsia="es-MX"/>
              </w:rPr>
              <w:t>PROVISIONES A CORTO PLAZO</w:t>
            </w:r>
          </w:p>
        </w:tc>
        <w:tc>
          <w:tcPr>
            <w:tcW w:w="2840" w:type="dxa"/>
            <w:gridSpan w:val="4"/>
            <w:tcBorders>
              <w:top w:val="single" w:sz="4" w:space="0" w:color="auto"/>
              <w:left w:val="nil"/>
              <w:bottom w:val="single" w:sz="4" w:space="0" w:color="auto"/>
              <w:right w:val="single" w:sz="4" w:space="0" w:color="auto"/>
            </w:tcBorders>
            <w:shd w:val="clear" w:color="auto" w:fill="auto"/>
            <w:noWrap/>
            <w:vAlign w:val="bottom"/>
          </w:tcPr>
          <w:p w:rsidR="002707A4" w:rsidRPr="00A00683" w:rsidRDefault="002707A4" w:rsidP="00AB7345">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xml:space="preserve">  </w:t>
            </w:r>
            <w:r w:rsidRPr="00A00683">
              <w:rPr>
                <w:rFonts w:ascii="Arial" w:eastAsia="Times New Roman" w:hAnsi="Arial" w:cs="Arial"/>
                <w:bCs/>
                <w:color w:val="000000"/>
                <w:sz w:val="18"/>
                <w:szCs w:val="18"/>
                <w:lang w:eastAsia="es-MX"/>
              </w:rPr>
              <w:t>$      555,468.30</w:t>
            </w:r>
          </w:p>
        </w:tc>
        <w:tc>
          <w:tcPr>
            <w:tcW w:w="820" w:type="dxa"/>
            <w:gridSpan w:val="2"/>
            <w:tcBorders>
              <w:top w:val="nil"/>
              <w:left w:val="nil"/>
              <w:bottom w:val="nil"/>
              <w:right w:val="nil"/>
            </w:tcBorders>
            <w:shd w:val="clear" w:color="auto" w:fill="auto"/>
          </w:tcPr>
          <w:p w:rsidR="002707A4" w:rsidRPr="00A00683" w:rsidRDefault="002707A4" w:rsidP="00AB7345">
            <w:pPr>
              <w:spacing w:after="0" w:line="240" w:lineRule="auto"/>
              <w:rPr>
                <w:rFonts w:ascii="Arial" w:eastAsia="Times New Roman" w:hAnsi="Arial" w:cs="Arial"/>
                <w:sz w:val="18"/>
                <w:szCs w:val="18"/>
                <w:lang w:eastAsia="es-MX"/>
              </w:rPr>
            </w:pPr>
          </w:p>
        </w:tc>
        <w:tc>
          <w:tcPr>
            <w:tcW w:w="580" w:type="dxa"/>
            <w:gridSpan w:val="2"/>
            <w:tcBorders>
              <w:top w:val="nil"/>
              <w:left w:val="nil"/>
              <w:bottom w:val="nil"/>
              <w:right w:val="nil"/>
            </w:tcBorders>
            <w:shd w:val="clear" w:color="auto" w:fill="auto"/>
          </w:tcPr>
          <w:p w:rsidR="002707A4" w:rsidRPr="00A00683" w:rsidRDefault="002707A4" w:rsidP="00AB7345">
            <w:pPr>
              <w:spacing w:after="0" w:line="240" w:lineRule="auto"/>
              <w:rPr>
                <w:rFonts w:ascii="Arial" w:eastAsia="Times New Roman" w:hAnsi="Arial" w:cs="Arial"/>
                <w:sz w:val="18"/>
                <w:szCs w:val="18"/>
                <w:lang w:eastAsia="es-MX"/>
              </w:rPr>
            </w:pPr>
          </w:p>
        </w:tc>
        <w:tc>
          <w:tcPr>
            <w:tcW w:w="380" w:type="dxa"/>
            <w:tcBorders>
              <w:top w:val="nil"/>
              <w:left w:val="nil"/>
              <w:bottom w:val="nil"/>
              <w:right w:val="nil"/>
            </w:tcBorders>
            <w:shd w:val="clear" w:color="auto" w:fill="auto"/>
          </w:tcPr>
          <w:p w:rsidR="002707A4" w:rsidRPr="00A00683" w:rsidRDefault="002707A4" w:rsidP="00AB7345">
            <w:pPr>
              <w:spacing w:after="0" w:line="240" w:lineRule="auto"/>
              <w:rPr>
                <w:rFonts w:ascii="Arial" w:eastAsia="Times New Roman" w:hAnsi="Arial" w:cs="Arial"/>
                <w:sz w:val="18"/>
                <w:szCs w:val="18"/>
                <w:lang w:eastAsia="es-MX"/>
              </w:rPr>
            </w:pPr>
          </w:p>
        </w:tc>
        <w:tc>
          <w:tcPr>
            <w:tcW w:w="375" w:type="dxa"/>
            <w:tcBorders>
              <w:top w:val="nil"/>
              <w:left w:val="nil"/>
              <w:bottom w:val="nil"/>
              <w:right w:val="nil"/>
            </w:tcBorders>
            <w:shd w:val="clear" w:color="auto" w:fill="auto"/>
          </w:tcPr>
          <w:p w:rsidR="002707A4" w:rsidRPr="00A00683" w:rsidRDefault="002707A4" w:rsidP="00AB7345">
            <w:pPr>
              <w:spacing w:after="0" w:line="240" w:lineRule="auto"/>
              <w:rPr>
                <w:rFonts w:ascii="Arial" w:eastAsia="Times New Roman" w:hAnsi="Arial" w:cs="Arial"/>
                <w:sz w:val="18"/>
                <w:szCs w:val="18"/>
                <w:lang w:eastAsia="es-MX"/>
              </w:rPr>
            </w:pPr>
          </w:p>
        </w:tc>
      </w:tr>
      <w:tr w:rsidR="002707A4" w:rsidRPr="00A00683" w:rsidTr="003828AF">
        <w:trPr>
          <w:gridAfter w:val="11"/>
          <w:wAfter w:w="6934" w:type="dxa"/>
          <w:trHeight w:val="240"/>
        </w:trPr>
        <w:tc>
          <w:tcPr>
            <w:tcW w:w="441"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753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r w:rsidRPr="00A00683">
              <w:rPr>
                <w:rFonts w:ascii="Arial" w:eastAsia="Times New Roman" w:hAnsi="Arial" w:cs="Arial"/>
                <w:b/>
                <w:bCs/>
                <w:color w:val="000000"/>
                <w:sz w:val="18"/>
                <w:szCs w:val="18"/>
                <w:lang w:eastAsia="es-MX"/>
              </w:rPr>
              <w:t>Suma PASIVO CIRCULANTE</w:t>
            </w:r>
          </w:p>
        </w:tc>
        <w:tc>
          <w:tcPr>
            <w:tcW w:w="2840" w:type="dxa"/>
            <w:gridSpan w:val="4"/>
            <w:tcBorders>
              <w:top w:val="single" w:sz="4" w:space="0" w:color="auto"/>
              <w:left w:val="nil"/>
              <w:bottom w:val="single" w:sz="4" w:space="0" w:color="auto"/>
              <w:right w:val="single" w:sz="4" w:space="0" w:color="auto"/>
            </w:tcBorders>
            <w:shd w:val="clear" w:color="auto" w:fill="auto"/>
            <w:noWrap/>
            <w:vAlign w:val="bottom"/>
            <w:hideMark/>
          </w:tcPr>
          <w:p w:rsidR="002707A4" w:rsidRPr="00935078" w:rsidRDefault="002707A4" w:rsidP="00823479">
            <w:pPr>
              <w:spacing w:after="0" w:line="240" w:lineRule="auto"/>
              <w:rPr>
                <w:rFonts w:ascii="Arial" w:eastAsia="Times New Roman" w:hAnsi="Arial" w:cs="Arial"/>
                <w:color w:val="000000"/>
                <w:sz w:val="18"/>
                <w:szCs w:val="18"/>
                <w:lang w:eastAsia="es-MX"/>
              </w:rPr>
            </w:pPr>
            <w:r>
              <w:rPr>
                <w:rFonts w:ascii="Arial" w:eastAsia="Times New Roman" w:hAnsi="Arial" w:cs="Arial"/>
                <w:b/>
                <w:bCs/>
                <w:color w:val="000000"/>
                <w:sz w:val="18"/>
                <w:szCs w:val="18"/>
                <w:lang w:eastAsia="es-MX"/>
              </w:rPr>
              <w:t xml:space="preserve">  </w:t>
            </w:r>
            <w:r w:rsidRPr="00935078">
              <w:rPr>
                <w:rFonts w:ascii="Arial" w:eastAsia="Times New Roman" w:hAnsi="Arial" w:cs="Arial"/>
                <w:b/>
                <w:bCs/>
                <w:color w:val="000000"/>
                <w:sz w:val="18"/>
                <w:szCs w:val="18"/>
                <w:lang w:eastAsia="es-MX"/>
              </w:rPr>
              <w:t>$  31,986,042.34</w:t>
            </w:r>
          </w:p>
        </w:tc>
        <w:tc>
          <w:tcPr>
            <w:tcW w:w="820" w:type="dxa"/>
            <w:gridSpan w:val="2"/>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580" w:type="dxa"/>
            <w:gridSpan w:val="2"/>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380"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375"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r>
      <w:tr w:rsidR="002707A4" w:rsidRPr="00A00683" w:rsidTr="003828AF">
        <w:trPr>
          <w:gridAfter w:val="7"/>
          <w:wAfter w:w="5593" w:type="dxa"/>
          <w:trHeight w:val="240"/>
        </w:trPr>
        <w:tc>
          <w:tcPr>
            <w:tcW w:w="441"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521"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7530" w:type="dxa"/>
            <w:gridSpan w:val="10"/>
            <w:tcBorders>
              <w:top w:val="nil"/>
              <w:left w:val="nil"/>
              <w:bottom w:val="nil"/>
              <w:right w:val="nil"/>
            </w:tcBorders>
            <w:shd w:val="clear" w:color="auto" w:fill="auto"/>
            <w:noWrap/>
            <w:hideMark/>
          </w:tcPr>
          <w:p w:rsidR="002707A4" w:rsidRPr="00A00683" w:rsidRDefault="002707A4" w:rsidP="00AB7345">
            <w:pPr>
              <w:spacing w:after="0" w:line="240" w:lineRule="auto"/>
              <w:jc w:val="right"/>
              <w:rPr>
                <w:rFonts w:ascii="Arial" w:eastAsia="Times New Roman" w:hAnsi="Arial" w:cs="Arial"/>
                <w:b/>
                <w:bCs/>
                <w:color w:val="000000"/>
                <w:sz w:val="18"/>
                <w:szCs w:val="18"/>
                <w:lang w:eastAsia="es-MX"/>
              </w:rPr>
            </w:pPr>
          </w:p>
        </w:tc>
        <w:tc>
          <w:tcPr>
            <w:tcW w:w="2840" w:type="dxa"/>
            <w:gridSpan w:val="5"/>
            <w:tcBorders>
              <w:top w:val="nil"/>
              <w:left w:val="nil"/>
              <w:bottom w:val="nil"/>
              <w:right w:val="nil"/>
            </w:tcBorders>
            <w:shd w:val="clear" w:color="auto" w:fill="auto"/>
            <w:noWrap/>
            <w:hideMark/>
          </w:tcPr>
          <w:p w:rsidR="002707A4" w:rsidRPr="00A00683" w:rsidRDefault="002707A4" w:rsidP="00AB7345">
            <w:pPr>
              <w:spacing w:after="0" w:line="240" w:lineRule="auto"/>
              <w:rPr>
                <w:rFonts w:ascii="Arial" w:eastAsia="Times New Roman" w:hAnsi="Arial" w:cs="Arial"/>
                <w:b/>
                <w:bCs/>
                <w:color w:val="000000"/>
                <w:sz w:val="18"/>
                <w:szCs w:val="18"/>
                <w:lang w:eastAsia="es-MX"/>
              </w:rPr>
            </w:pPr>
          </w:p>
        </w:tc>
        <w:tc>
          <w:tcPr>
            <w:tcW w:w="820" w:type="dxa"/>
            <w:gridSpan w:val="4"/>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580"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380"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375"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r>
      <w:tr w:rsidR="002707A4" w:rsidRPr="00A00683" w:rsidTr="003828AF">
        <w:trPr>
          <w:gridAfter w:val="7"/>
          <w:wAfter w:w="5593" w:type="dxa"/>
          <w:trHeight w:val="240"/>
        </w:trPr>
        <w:tc>
          <w:tcPr>
            <w:tcW w:w="441"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521"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p w:rsidR="002707A4" w:rsidRPr="00A00683" w:rsidRDefault="002707A4" w:rsidP="00AB7345">
            <w:pPr>
              <w:spacing w:after="0" w:line="240" w:lineRule="auto"/>
              <w:rPr>
                <w:rFonts w:ascii="Arial" w:eastAsia="Times New Roman" w:hAnsi="Arial" w:cs="Arial"/>
                <w:sz w:val="18"/>
                <w:szCs w:val="18"/>
                <w:lang w:eastAsia="es-MX"/>
              </w:rPr>
            </w:pPr>
          </w:p>
          <w:p w:rsidR="002707A4" w:rsidRPr="00A00683" w:rsidRDefault="002707A4" w:rsidP="00AB7345">
            <w:pPr>
              <w:spacing w:after="0" w:line="240" w:lineRule="auto"/>
              <w:rPr>
                <w:rFonts w:ascii="Arial" w:eastAsia="Times New Roman" w:hAnsi="Arial" w:cs="Arial"/>
                <w:sz w:val="18"/>
                <w:szCs w:val="18"/>
                <w:lang w:eastAsia="es-MX"/>
              </w:rPr>
            </w:pPr>
          </w:p>
          <w:p w:rsidR="002707A4" w:rsidRPr="00A00683" w:rsidRDefault="002707A4" w:rsidP="00AB7345">
            <w:pPr>
              <w:spacing w:after="0" w:line="240" w:lineRule="auto"/>
              <w:rPr>
                <w:rFonts w:ascii="Arial" w:eastAsia="Times New Roman" w:hAnsi="Arial" w:cs="Arial"/>
                <w:sz w:val="18"/>
                <w:szCs w:val="18"/>
                <w:lang w:eastAsia="es-MX"/>
              </w:rPr>
            </w:pPr>
          </w:p>
          <w:p w:rsidR="002707A4" w:rsidRPr="00A00683" w:rsidRDefault="002707A4"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vAlign w:val="bottom"/>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970" w:type="dxa"/>
            <w:tcBorders>
              <w:top w:val="nil"/>
              <w:left w:val="nil"/>
              <w:bottom w:val="nil"/>
              <w:right w:val="nil"/>
            </w:tcBorders>
            <w:shd w:val="clear" w:color="auto" w:fill="auto"/>
            <w:vAlign w:val="bottom"/>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vAlign w:val="bottom"/>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vAlign w:val="bottom"/>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vAlign w:val="bottom"/>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vAlign w:val="bottom"/>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vAlign w:val="bottom"/>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820" w:type="dxa"/>
            <w:gridSpan w:val="2"/>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820"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820" w:type="dxa"/>
            <w:gridSpan w:val="2"/>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1200" w:type="dxa"/>
            <w:gridSpan w:val="2"/>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820" w:type="dxa"/>
            <w:gridSpan w:val="4"/>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580"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380"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c>
          <w:tcPr>
            <w:tcW w:w="375"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r>
      <w:tr w:rsidR="002707A4" w:rsidRPr="00A00683" w:rsidTr="003828AF">
        <w:trPr>
          <w:gridAfter w:val="7"/>
          <w:wAfter w:w="5593" w:type="dxa"/>
          <w:trHeight w:val="240"/>
        </w:trPr>
        <w:tc>
          <w:tcPr>
            <w:tcW w:w="441"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4771" w:type="dxa"/>
            <w:gridSpan w:val="6"/>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b/>
                <w:bCs/>
                <w:color w:val="000000"/>
                <w:sz w:val="18"/>
                <w:szCs w:val="18"/>
                <w:lang w:eastAsia="es-MX"/>
              </w:rPr>
            </w:pPr>
            <w:r w:rsidRPr="00A00683">
              <w:rPr>
                <w:rFonts w:ascii="Arial" w:eastAsia="Times New Roman" w:hAnsi="Arial" w:cs="Arial"/>
                <w:b/>
                <w:bCs/>
                <w:color w:val="000000"/>
                <w:sz w:val="18"/>
                <w:szCs w:val="18"/>
                <w:lang w:eastAsia="es-MX"/>
              </w:rPr>
              <w:t>Servicios Personales por Pagar a Corto Plazo</w:t>
            </w:r>
          </w:p>
        </w:tc>
        <w:tc>
          <w:tcPr>
            <w:tcW w:w="820"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820" w:type="dxa"/>
            <w:gridSpan w:val="2"/>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820" w:type="dxa"/>
            <w:gridSpan w:val="2"/>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1200" w:type="dxa"/>
            <w:gridSpan w:val="2"/>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820" w:type="dxa"/>
            <w:gridSpan w:val="4"/>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580"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380"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375"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r>
      <w:tr w:rsidR="002707A4" w:rsidRPr="00A00683" w:rsidTr="003828AF">
        <w:trPr>
          <w:gridAfter w:val="7"/>
          <w:wAfter w:w="5593" w:type="dxa"/>
          <w:trHeight w:val="240"/>
        </w:trPr>
        <w:tc>
          <w:tcPr>
            <w:tcW w:w="441"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13866" w:type="dxa"/>
            <w:gridSpan w:val="24"/>
            <w:vMerge w:val="restart"/>
            <w:tcBorders>
              <w:top w:val="nil"/>
              <w:left w:val="nil"/>
              <w:bottom w:val="nil"/>
              <w:right w:val="nil"/>
            </w:tcBorders>
            <w:shd w:val="clear" w:color="auto" w:fill="auto"/>
            <w:vAlign w:val="center"/>
            <w:hideMark/>
          </w:tcPr>
          <w:p w:rsidR="002707A4" w:rsidRPr="00A00683" w:rsidRDefault="002707A4" w:rsidP="00DD3022">
            <w:pPr>
              <w:spacing w:after="0" w:line="240" w:lineRule="auto"/>
              <w:jc w:val="both"/>
              <w:rPr>
                <w:rFonts w:ascii="Arial" w:eastAsia="Times New Roman" w:hAnsi="Arial" w:cs="Arial"/>
                <w:color w:val="000000"/>
                <w:sz w:val="18"/>
                <w:szCs w:val="18"/>
                <w:lang w:eastAsia="es-MX"/>
              </w:rPr>
            </w:pPr>
            <w:r w:rsidRPr="00A00683">
              <w:rPr>
                <w:rFonts w:ascii="Arial" w:eastAsia="Times New Roman" w:hAnsi="Arial" w:cs="Arial"/>
                <w:color w:val="000000"/>
                <w:sz w:val="18"/>
                <w:szCs w:val="18"/>
                <w:lang w:eastAsia="es-MX"/>
              </w:rPr>
              <w:t>El importe de esta cuenta esta constituido principalmente por: Prestaciones del trabajador que se paga</w:t>
            </w:r>
            <w:r>
              <w:rPr>
                <w:rFonts w:ascii="Arial" w:eastAsia="Times New Roman" w:hAnsi="Arial" w:cs="Arial"/>
                <w:color w:val="000000"/>
                <w:sz w:val="18"/>
                <w:szCs w:val="18"/>
                <w:lang w:eastAsia="es-MX"/>
              </w:rPr>
              <w:t>n</w:t>
            </w:r>
            <w:r w:rsidRPr="00A00683">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al final del año</w:t>
            </w:r>
          </w:p>
          <w:p w:rsidR="002707A4" w:rsidRPr="00A00683" w:rsidRDefault="002707A4" w:rsidP="00DD3022">
            <w:pPr>
              <w:spacing w:after="0" w:line="240" w:lineRule="auto"/>
              <w:jc w:val="both"/>
              <w:rPr>
                <w:rFonts w:ascii="Arial" w:eastAsia="Times New Roman" w:hAnsi="Arial" w:cs="Arial"/>
                <w:color w:val="000000"/>
                <w:sz w:val="18"/>
                <w:szCs w:val="18"/>
                <w:lang w:eastAsia="es-MX"/>
              </w:rPr>
            </w:pPr>
            <w:r w:rsidRPr="00A00683">
              <w:rPr>
                <w:rFonts w:ascii="Arial" w:eastAsia="Times New Roman" w:hAnsi="Arial" w:cs="Arial"/>
                <w:color w:val="000000"/>
                <w:sz w:val="18"/>
                <w:szCs w:val="18"/>
                <w:lang w:eastAsia="es-MX"/>
              </w:rPr>
              <w:t xml:space="preserve">Como son </w:t>
            </w:r>
            <w:r>
              <w:rPr>
                <w:rFonts w:ascii="Arial" w:eastAsia="Times New Roman" w:hAnsi="Arial" w:cs="Arial"/>
                <w:color w:val="000000"/>
                <w:sz w:val="18"/>
                <w:szCs w:val="18"/>
                <w:lang w:eastAsia="es-MX"/>
              </w:rPr>
              <w:t>Fondo de Ahorro</w:t>
            </w:r>
            <w:r w:rsidRPr="00A00683">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 xml:space="preserve"> Así como las cuotas al ISSSPEG, que se pagan en el mes inmediato posterior al que se retuvieron.</w:t>
            </w:r>
          </w:p>
          <w:p w:rsidR="002707A4" w:rsidRPr="00A00683" w:rsidRDefault="002707A4" w:rsidP="00DD3022">
            <w:pPr>
              <w:spacing w:after="0" w:line="240" w:lineRule="auto"/>
              <w:jc w:val="both"/>
              <w:rPr>
                <w:rFonts w:ascii="Arial" w:eastAsia="Times New Roman" w:hAnsi="Arial" w:cs="Arial"/>
                <w:color w:val="000000"/>
                <w:sz w:val="18"/>
                <w:szCs w:val="18"/>
                <w:lang w:eastAsia="es-MX"/>
              </w:rPr>
            </w:pPr>
          </w:p>
        </w:tc>
      </w:tr>
      <w:tr w:rsidR="002707A4" w:rsidRPr="00A00683" w:rsidTr="003828AF">
        <w:trPr>
          <w:trHeight w:val="240"/>
        </w:trPr>
        <w:tc>
          <w:tcPr>
            <w:tcW w:w="441"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13866" w:type="dxa"/>
            <w:gridSpan w:val="24"/>
            <w:vMerge/>
            <w:tcBorders>
              <w:top w:val="nil"/>
              <w:left w:val="nil"/>
              <w:bottom w:val="nil"/>
              <w:right w:val="nil"/>
            </w:tcBorders>
            <w:vAlign w:val="center"/>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799" w:type="dxa"/>
            <w:tcBorders>
              <w:top w:val="nil"/>
              <w:left w:val="nil"/>
              <w:bottom w:val="nil"/>
              <w:right w:val="nil"/>
            </w:tcBorders>
            <w:shd w:val="clear" w:color="auto" w:fill="auto"/>
            <w:vAlign w:val="bottom"/>
          </w:tcPr>
          <w:p w:rsidR="002707A4" w:rsidRPr="00A00683" w:rsidRDefault="002707A4">
            <w:pPr>
              <w:spacing w:after="0" w:line="240" w:lineRule="auto"/>
              <w:rPr>
                <w:rFonts w:ascii="Arial" w:eastAsia="Times New Roman" w:hAnsi="Arial" w:cs="Arial"/>
                <w:sz w:val="18"/>
                <w:szCs w:val="18"/>
                <w:lang w:eastAsia="es-MX"/>
              </w:rPr>
            </w:pPr>
          </w:p>
        </w:tc>
        <w:tc>
          <w:tcPr>
            <w:tcW w:w="799" w:type="dxa"/>
            <w:tcBorders>
              <w:top w:val="nil"/>
              <w:left w:val="nil"/>
              <w:bottom w:val="nil"/>
              <w:right w:val="nil"/>
            </w:tcBorders>
            <w:shd w:val="clear" w:color="auto" w:fill="auto"/>
            <w:vAlign w:val="bottom"/>
          </w:tcPr>
          <w:p w:rsidR="002707A4" w:rsidRPr="00A00683" w:rsidRDefault="002707A4">
            <w:pPr>
              <w:spacing w:after="0" w:line="240" w:lineRule="auto"/>
              <w:rPr>
                <w:rFonts w:ascii="Arial" w:eastAsia="Times New Roman" w:hAnsi="Arial" w:cs="Arial"/>
                <w:sz w:val="18"/>
                <w:szCs w:val="18"/>
                <w:lang w:eastAsia="es-MX"/>
              </w:rPr>
            </w:pPr>
          </w:p>
        </w:tc>
        <w:tc>
          <w:tcPr>
            <w:tcW w:w="799" w:type="dxa"/>
            <w:tcBorders>
              <w:top w:val="nil"/>
              <w:left w:val="nil"/>
              <w:bottom w:val="nil"/>
              <w:right w:val="nil"/>
            </w:tcBorders>
            <w:shd w:val="clear" w:color="auto" w:fill="auto"/>
            <w:vAlign w:val="bottom"/>
          </w:tcPr>
          <w:p w:rsidR="002707A4" w:rsidRPr="00A00683" w:rsidRDefault="002707A4">
            <w:pPr>
              <w:spacing w:after="0" w:line="240" w:lineRule="auto"/>
              <w:rPr>
                <w:rFonts w:ascii="Arial" w:eastAsia="Times New Roman" w:hAnsi="Arial" w:cs="Arial"/>
                <w:sz w:val="18"/>
                <w:szCs w:val="18"/>
                <w:lang w:eastAsia="es-MX"/>
              </w:rPr>
            </w:pPr>
          </w:p>
        </w:tc>
        <w:tc>
          <w:tcPr>
            <w:tcW w:w="799" w:type="dxa"/>
            <w:tcBorders>
              <w:top w:val="nil"/>
              <w:left w:val="nil"/>
              <w:bottom w:val="nil"/>
              <w:right w:val="nil"/>
            </w:tcBorders>
            <w:shd w:val="clear" w:color="auto" w:fill="auto"/>
            <w:vAlign w:val="bottom"/>
          </w:tcPr>
          <w:p w:rsidR="002707A4" w:rsidRPr="00A00683" w:rsidRDefault="002707A4">
            <w:pPr>
              <w:spacing w:after="0" w:line="240" w:lineRule="auto"/>
              <w:rPr>
                <w:rFonts w:ascii="Arial" w:eastAsia="Times New Roman" w:hAnsi="Arial" w:cs="Arial"/>
                <w:sz w:val="18"/>
                <w:szCs w:val="18"/>
                <w:lang w:eastAsia="es-MX"/>
              </w:rPr>
            </w:pPr>
          </w:p>
        </w:tc>
        <w:tc>
          <w:tcPr>
            <w:tcW w:w="799" w:type="dxa"/>
            <w:tcBorders>
              <w:top w:val="nil"/>
              <w:left w:val="nil"/>
              <w:bottom w:val="nil"/>
              <w:right w:val="nil"/>
            </w:tcBorders>
            <w:shd w:val="clear" w:color="auto" w:fill="auto"/>
            <w:vAlign w:val="bottom"/>
          </w:tcPr>
          <w:p w:rsidR="002707A4" w:rsidRPr="00A00683" w:rsidRDefault="002707A4">
            <w:pPr>
              <w:spacing w:after="0" w:line="240" w:lineRule="auto"/>
              <w:rPr>
                <w:rFonts w:ascii="Arial" w:eastAsia="Times New Roman" w:hAnsi="Arial" w:cs="Arial"/>
                <w:sz w:val="18"/>
                <w:szCs w:val="18"/>
                <w:lang w:eastAsia="es-MX"/>
              </w:rPr>
            </w:pPr>
          </w:p>
        </w:tc>
        <w:tc>
          <w:tcPr>
            <w:tcW w:w="799" w:type="dxa"/>
            <w:tcBorders>
              <w:top w:val="nil"/>
              <w:left w:val="nil"/>
              <w:bottom w:val="nil"/>
              <w:right w:val="nil"/>
            </w:tcBorders>
            <w:shd w:val="clear" w:color="auto" w:fill="auto"/>
            <w:vAlign w:val="bottom"/>
          </w:tcPr>
          <w:p w:rsidR="002707A4" w:rsidRPr="00A00683" w:rsidRDefault="002707A4">
            <w:pPr>
              <w:spacing w:after="0" w:line="240" w:lineRule="auto"/>
              <w:rPr>
                <w:rFonts w:ascii="Arial" w:eastAsia="Times New Roman" w:hAnsi="Arial" w:cs="Arial"/>
                <w:sz w:val="18"/>
                <w:szCs w:val="18"/>
                <w:lang w:eastAsia="es-MX"/>
              </w:rPr>
            </w:pPr>
          </w:p>
        </w:tc>
        <w:tc>
          <w:tcPr>
            <w:tcW w:w="799" w:type="dxa"/>
            <w:tcBorders>
              <w:top w:val="nil"/>
              <w:left w:val="nil"/>
              <w:bottom w:val="nil"/>
              <w:right w:val="nil"/>
            </w:tcBorders>
            <w:shd w:val="clear" w:color="auto" w:fill="auto"/>
            <w:vAlign w:val="bottom"/>
          </w:tcPr>
          <w:p w:rsidR="002707A4" w:rsidRPr="00A00683" w:rsidRDefault="002707A4">
            <w:pPr>
              <w:spacing w:after="0" w:line="240" w:lineRule="auto"/>
              <w:rPr>
                <w:rFonts w:ascii="Arial" w:eastAsia="Times New Roman" w:hAnsi="Arial" w:cs="Arial"/>
                <w:sz w:val="18"/>
                <w:szCs w:val="18"/>
                <w:lang w:eastAsia="es-MX"/>
              </w:rPr>
            </w:pPr>
          </w:p>
        </w:tc>
      </w:tr>
      <w:tr w:rsidR="002707A4" w:rsidRPr="00A00683" w:rsidTr="003828AF">
        <w:trPr>
          <w:gridAfter w:val="7"/>
          <w:wAfter w:w="5593" w:type="dxa"/>
          <w:trHeight w:val="240"/>
        </w:trPr>
        <w:tc>
          <w:tcPr>
            <w:tcW w:w="441"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3951" w:type="dxa"/>
            <w:gridSpan w:val="5"/>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b/>
                <w:bCs/>
                <w:color w:val="000000"/>
                <w:sz w:val="18"/>
                <w:szCs w:val="18"/>
                <w:lang w:eastAsia="es-MX"/>
              </w:rPr>
            </w:pPr>
            <w:r w:rsidRPr="00A00683">
              <w:rPr>
                <w:rFonts w:ascii="Arial" w:eastAsia="Times New Roman" w:hAnsi="Arial" w:cs="Arial"/>
                <w:b/>
                <w:bCs/>
                <w:color w:val="000000"/>
                <w:sz w:val="18"/>
                <w:szCs w:val="18"/>
                <w:lang w:eastAsia="es-MX"/>
              </w:rPr>
              <w:t>Retenciones por Pagar a Corto Plazo</w:t>
            </w:r>
          </w:p>
        </w:tc>
        <w:tc>
          <w:tcPr>
            <w:tcW w:w="820"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820" w:type="dxa"/>
            <w:gridSpan w:val="2"/>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820" w:type="dxa"/>
            <w:gridSpan w:val="2"/>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1200" w:type="dxa"/>
            <w:gridSpan w:val="2"/>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820" w:type="dxa"/>
            <w:gridSpan w:val="4"/>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580"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380" w:type="dxa"/>
            <w:tcBorders>
              <w:top w:val="nil"/>
              <w:left w:val="nil"/>
              <w:bottom w:val="nil"/>
              <w:right w:val="nil"/>
            </w:tcBorders>
            <w:shd w:val="clear" w:color="auto" w:fill="auto"/>
            <w:noWrap/>
            <w:vAlign w:val="bottom"/>
            <w:hideMark/>
          </w:tcPr>
          <w:p w:rsidR="002707A4" w:rsidRPr="00A00683" w:rsidRDefault="002707A4" w:rsidP="00AB7345">
            <w:pPr>
              <w:spacing w:after="0" w:line="240" w:lineRule="auto"/>
              <w:rPr>
                <w:rFonts w:ascii="Arial" w:eastAsia="Times New Roman" w:hAnsi="Arial" w:cs="Arial"/>
                <w:color w:val="000000"/>
                <w:sz w:val="18"/>
                <w:szCs w:val="18"/>
                <w:lang w:eastAsia="es-MX"/>
              </w:rPr>
            </w:pPr>
          </w:p>
        </w:tc>
        <w:tc>
          <w:tcPr>
            <w:tcW w:w="375" w:type="dxa"/>
            <w:tcBorders>
              <w:top w:val="nil"/>
              <w:left w:val="nil"/>
              <w:bottom w:val="nil"/>
              <w:right w:val="nil"/>
            </w:tcBorders>
            <w:shd w:val="clear" w:color="auto" w:fill="auto"/>
            <w:hideMark/>
          </w:tcPr>
          <w:p w:rsidR="002707A4" w:rsidRPr="00A00683" w:rsidRDefault="002707A4" w:rsidP="00AB7345">
            <w:pPr>
              <w:spacing w:after="0" w:line="240" w:lineRule="auto"/>
              <w:rPr>
                <w:rFonts w:ascii="Arial" w:eastAsia="Times New Roman" w:hAnsi="Arial" w:cs="Arial"/>
                <w:sz w:val="18"/>
                <w:szCs w:val="18"/>
                <w:lang w:eastAsia="es-MX"/>
              </w:rPr>
            </w:pPr>
          </w:p>
        </w:tc>
      </w:tr>
      <w:tr w:rsidR="002707A4" w:rsidRPr="00A00683" w:rsidTr="003828AF">
        <w:trPr>
          <w:gridAfter w:val="7"/>
          <w:wAfter w:w="5593" w:type="dxa"/>
          <w:trHeight w:val="240"/>
        </w:trPr>
        <w:tc>
          <w:tcPr>
            <w:tcW w:w="441" w:type="dxa"/>
            <w:tcBorders>
              <w:top w:val="nil"/>
              <w:left w:val="nil"/>
              <w:bottom w:val="nil"/>
              <w:right w:val="nil"/>
            </w:tcBorders>
            <w:shd w:val="clear" w:color="auto" w:fill="auto"/>
            <w:noWrap/>
            <w:vAlign w:val="bottom"/>
            <w:hideMark/>
          </w:tcPr>
          <w:p w:rsidR="002707A4" w:rsidRPr="00A00683" w:rsidRDefault="002707A4" w:rsidP="002707A4">
            <w:pPr>
              <w:spacing w:after="0" w:line="240" w:lineRule="auto"/>
              <w:jc w:val="both"/>
              <w:rPr>
                <w:rFonts w:ascii="Arial" w:eastAsia="Times New Roman" w:hAnsi="Arial" w:cs="Arial"/>
                <w:color w:val="000000"/>
                <w:sz w:val="18"/>
                <w:szCs w:val="18"/>
                <w:lang w:eastAsia="es-MX"/>
              </w:rPr>
            </w:pPr>
          </w:p>
        </w:tc>
        <w:tc>
          <w:tcPr>
            <w:tcW w:w="13866" w:type="dxa"/>
            <w:gridSpan w:val="24"/>
            <w:tcBorders>
              <w:top w:val="nil"/>
              <w:left w:val="nil"/>
              <w:bottom w:val="nil"/>
              <w:right w:val="nil"/>
            </w:tcBorders>
            <w:shd w:val="clear" w:color="auto" w:fill="auto"/>
            <w:vAlign w:val="bottom"/>
            <w:hideMark/>
          </w:tcPr>
          <w:p w:rsidR="002707A4" w:rsidRPr="00A00683" w:rsidRDefault="002707A4" w:rsidP="002707A4">
            <w:pPr>
              <w:spacing w:after="0" w:line="240" w:lineRule="auto"/>
              <w:jc w:val="both"/>
              <w:rPr>
                <w:rFonts w:ascii="Arial" w:eastAsia="Times New Roman" w:hAnsi="Arial" w:cs="Arial"/>
                <w:color w:val="000000"/>
                <w:sz w:val="18"/>
                <w:szCs w:val="18"/>
                <w:lang w:eastAsia="es-MX"/>
              </w:rPr>
            </w:pPr>
            <w:r w:rsidRPr="00A00683">
              <w:rPr>
                <w:rFonts w:ascii="Arial" w:eastAsia="Times New Roman" w:hAnsi="Arial" w:cs="Arial"/>
                <w:color w:val="000000"/>
                <w:sz w:val="18"/>
                <w:szCs w:val="18"/>
                <w:lang w:eastAsia="es-MX"/>
              </w:rPr>
              <w:t xml:space="preserve">El importe de esta cuenta esta constituido principalmente por: Retenciones de ISR por Sueldos y Salarios, Honorarios y por </w:t>
            </w:r>
          </w:p>
          <w:p w:rsidR="002707A4" w:rsidRPr="00A00683" w:rsidRDefault="002707A4" w:rsidP="002707A4">
            <w:pPr>
              <w:spacing w:after="0" w:line="240" w:lineRule="auto"/>
              <w:jc w:val="both"/>
              <w:rPr>
                <w:rFonts w:ascii="Arial" w:eastAsia="Times New Roman" w:hAnsi="Arial" w:cs="Arial"/>
                <w:color w:val="000000"/>
                <w:sz w:val="18"/>
                <w:szCs w:val="18"/>
                <w:lang w:eastAsia="es-MX"/>
              </w:rPr>
            </w:pPr>
            <w:r w:rsidRPr="00A00683">
              <w:rPr>
                <w:rFonts w:ascii="Arial" w:eastAsia="Times New Roman" w:hAnsi="Arial" w:cs="Arial"/>
                <w:color w:val="000000"/>
                <w:sz w:val="18"/>
                <w:szCs w:val="18"/>
                <w:lang w:eastAsia="es-MX"/>
              </w:rPr>
              <w:t xml:space="preserve">Arrendamiento, mismo que se pagan en el siguiente mes al de registro;  retenciones derivadas de embargos jurisdiccionales </w:t>
            </w:r>
          </w:p>
          <w:p w:rsidR="002707A4" w:rsidRPr="00A00683" w:rsidRDefault="002707A4" w:rsidP="002707A4">
            <w:pPr>
              <w:spacing w:after="0" w:line="240" w:lineRule="auto"/>
              <w:jc w:val="both"/>
              <w:rPr>
                <w:rFonts w:ascii="Arial" w:eastAsia="Times New Roman" w:hAnsi="Arial" w:cs="Arial"/>
                <w:color w:val="000000"/>
                <w:sz w:val="18"/>
                <w:szCs w:val="18"/>
                <w:lang w:eastAsia="es-MX"/>
              </w:rPr>
            </w:pPr>
            <w:r w:rsidRPr="00A00683">
              <w:rPr>
                <w:rFonts w:ascii="Arial" w:eastAsia="Times New Roman" w:hAnsi="Arial" w:cs="Arial"/>
                <w:color w:val="000000"/>
                <w:sz w:val="18"/>
                <w:szCs w:val="18"/>
                <w:lang w:eastAsia="es-MX"/>
              </w:rPr>
              <w:t>de trabajadores de la institución, las cuales la autoridad competente no ha informado a este Tribunal, la forma de pago de las</w:t>
            </w:r>
          </w:p>
          <w:p w:rsidR="002707A4" w:rsidRPr="00A00683" w:rsidRDefault="002707A4" w:rsidP="002707A4">
            <w:pPr>
              <w:spacing w:after="0" w:line="240" w:lineRule="auto"/>
              <w:jc w:val="both"/>
              <w:rPr>
                <w:rFonts w:ascii="Arial" w:eastAsia="Times New Roman" w:hAnsi="Arial" w:cs="Arial"/>
                <w:color w:val="000000"/>
                <w:sz w:val="18"/>
                <w:szCs w:val="18"/>
                <w:lang w:eastAsia="es-MX"/>
              </w:rPr>
            </w:pPr>
            <w:r w:rsidRPr="00A00683">
              <w:rPr>
                <w:rFonts w:ascii="Arial" w:eastAsia="Times New Roman" w:hAnsi="Arial" w:cs="Arial"/>
                <w:color w:val="000000"/>
                <w:sz w:val="18"/>
                <w:szCs w:val="18"/>
                <w:lang w:eastAsia="es-MX"/>
              </w:rPr>
              <w:t xml:space="preserve">mismas. </w:t>
            </w:r>
          </w:p>
          <w:p w:rsidR="002707A4" w:rsidRPr="00A00683" w:rsidRDefault="002707A4" w:rsidP="002707A4">
            <w:pPr>
              <w:spacing w:after="0" w:line="240" w:lineRule="auto"/>
              <w:jc w:val="both"/>
              <w:rPr>
                <w:rFonts w:ascii="Arial" w:eastAsia="Times New Roman" w:hAnsi="Arial" w:cs="Arial"/>
                <w:color w:val="000000"/>
                <w:sz w:val="18"/>
                <w:szCs w:val="18"/>
                <w:lang w:eastAsia="es-MX"/>
              </w:rPr>
            </w:pPr>
          </w:p>
        </w:tc>
      </w:tr>
    </w:tbl>
    <w:p w:rsidR="00AB7345" w:rsidRPr="00A00683" w:rsidRDefault="00AB7345" w:rsidP="003D134F">
      <w:pPr>
        <w:pStyle w:val="ROMANOS"/>
        <w:spacing w:after="0" w:line="240" w:lineRule="exact"/>
        <w:ind w:left="0" w:firstLine="0"/>
        <w:rPr>
          <w:lang w:val="es-MX"/>
        </w:rPr>
      </w:pPr>
    </w:p>
    <w:p w:rsidR="0033754B" w:rsidRPr="00A00683" w:rsidRDefault="003828AF" w:rsidP="00540418">
      <w:pPr>
        <w:pStyle w:val="ROMANOS"/>
        <w:spacing w:after="0" w:line="240" w:lineRule="exact"/>
        <w:rPr>
          <w:b/>
          <w:lang w:val="es-MX"/>
        </w:rPr>
      </w:pPr>
      <w:r w:rsidRPr="00A00683">
        <w:rPr>
          <w:b/>
          <w:lang w:val="es-MX"/>
        </w:rPr>
        <w:t xml:space="preserve">    </w:t>
      </w:r>
      <w:r w:rsidR="0033754B" w:rsidRPr="00A00683">
        <w:rPr>
          <w:b/>
          <w:lang w:val="es-MX"/>
        </w:rPr>
        <w:t>Proveedores</w:t>
      </w:r>
    </w:p>
    <w:p w:rsidR="00B9678A" w:rsidRPr="00A00683" w:rsidRDefault="003828AF" w:rsidP="00B9678A">
      <w:pPr>
        <w:pStyle w:val="ROMANOS"/>
        <w:spacing w:after="0" w:line="240" w:lineRule="exact"/>
        <w:rPr>
          <w:lang w:val="es-MX"/>
        </w:rPr>
      </w:pPr>
      <w:r w:rsidRPr="00A00683">
        <w:rPr>
          <w:lang w:val="es-MX"/>
        </w:rPr>
        <w:t xml:space="preserve">    </w:t>
      </w:r>
      <w:r w:rsidR="00A2391A" w:rsidRPr="00A00683">
        <w:rPr>
          <w:lang w:val="es-MX"/>
        </w:rPr>
        <w:t>En esta cuenta</w:t>
      </w:r>
      <w:r w:rsidR="00B9678A" w:rsidRPr="00A00683">
        <w:rPr>
          <w:lang w:val="es-MX"/>
        </w:rPr>
        <w:t xml:space="preserve"> se</w:t>
      </w:r>
      <w:r w:rsidR="00A2391A" w:rsidRPr="00A00683">
        <w:rPr>
          <w:lang w:val="es-MX"/>
        </w:rPr>
        <w:t xml:space="preserve"> controla el adeudo que se tiene por concepto de</w:t>
      </w:r>
      <w:r w:rsidR="007B47C9" w:rsidRPr="00A00683">
        <w:rPr>
          <w:lang w:val="es-MX"/>
        </w:rPr>
        <w:t xml:space="preserve"> material que entra a</w:t>
      </w:r>
      <w:r w:rsidR="00A2391A" w:rsidRPr="00A00683">
        <w:rPr>
          <w:lang w:val="es-MX"/>
        </w:rPr>
        <w:t>l almacén, como es papelería</w:t>
      </w:r>
      <w:r w:rsidR="00B9678A" w:rsidRPr="00A00683">
        <w:rPr>
          <w:lang w:val="es-MX"/>
        </w:rPr>
        <w:t xml:space="preserve">, </w:t>
      </w:r>
    </w:p>
    <w:p w:rsidR="002F273C" w:rsidRDefault="00B9678A" w:rsidP="002F273C">
      <w:pPr>
        <w:pStyle w:val="ROMANOS"/>
        <w:spacing w:after="0" w:line="240" w:lineRule="exact"/>
        <w:rPr>
          <w:lang w:val="es-MX"/>
        </w:rPr>
      </w:pPr>
      <w:r w:rsidRPr="00A00683">
        <w:rPr>
          <w:lang w:val="es-MX"/>
        </w:rPr>
        <w:t xml:space="preserve">    artículos de oficina y limpieza, así como otros gastos que por su naturaleza </w:t>
      </w:r>
      <w:r w:rsidR="002F273C">
        <w:rPr>
          <w:lang w:val="es-MX"/>
        </w:rPr>
        <w:t xml:space="preserve">el saldo de estas es cubierto a más tardar el </w:t>
      </w:r>
    </w:p>
    <w:p w:rsidR="001133BC" w:rsidRDefault="002F273C" w:rsidP="001133BC">
      <w:pPr>
        <w:pStyle w:val="ROMANOS"/>
        <w:spacing w:after="0" w:line="240" w:lineRule="exact"/>
        <w:rPr>
          <w:lang w:val="es-MX"/>
        </w:rPr>
      </w:pPr>
      <w:r>
        <w:rPr>
          <w:lang w:val="es-MX"/>
        </w:rPr>
        <w:t xml:space="preserve">    mes siguiente de su registro </w:t>
      </w:r>
      <w:r w:rsidR="00B9678A" w:rsidRPr="00A00683">
        <w:rPr>
          <w:lang w:val="es-MX"/>
        </w:rPr>
        <w:t>, como son Servicio postal,</w:t>
      </w:r>
      <w:r w:rsidR="0087442C" w:rsidRPr="00A00683">
        <w:rPr>
          <w:lang w:val="es-MX"/>
        </w:rPr>
        <w:t xml:space="preserve"> servicios básicos,</w:t>
      </w:r>
      <w:r w:rsidR="00B9678A" w:rsidRPr="00A00683">
        <w:rPr>
          <w:lang w:val="es-MX"/>
        </w:rPr>
        <w:t xml:space="preserve"> gastos de comisión</w:t>
      </w:r>
      <w:r w:rsidR="001133BC">
        <w:rPr>
          <w:lang w:val="es-MX"/>
        </w:rPr>
        <w:t>.</w:t>
      </w:r>
    </w:p>
    <w:p w:rsidR="001133BC" w:rsidRDefault="001133BC" w:rsidP="001133BC">
      <w:pPr>
        <w:pStyle w:val="ROMANOS"/>
        <w:spacing w:after="0" w:line="240" w:lineRule="exact"/>
        <w:rPr>
          <w:lang w:val="es-MX"/>
        </w:rPr>
      </w:pPr>
    </w:p>
    <w:p w:rsidR="001133BC" w:rsidRDefault="001133BC" w:rsidP="001133BC">
      <w:pPr>
        <w:pStyle w:val="ROMANOS"/>
        <w:spacing w:after="0" w:line="240" w:lineRule="exact"/>
        <w:rPr>
          <w:lang w:val="es-MX"/>
        </w:rPr>
      </w:pPr>
    </w:p>
    <w:p w:rsidR="0087442C" w:rsidRPr="001133BC" w:rsidRDefault="001133BC" w:rsidP="001133BC">
      <w:pPr>
        <w:pStyle w:val="ROMANOS"/>
        <w:spacing w:after="0" w:line="240" w:lineRule="exact"/>
        <w:rPr>
          <w:b/>
          <w:smallCaps/>
        </w:rPr>
      </w:pPr>
      <w:r>
        <w:rPr>
          <w:b/>
          <w:smallCaps/>
        </w:rPr>
        <w:t xml:space="preserve">     </w:t>
      </w:r>
      <w:r w:rsidRPr="001133BC">
        <w:rPr>
          <w:b/>
          <w:smallCaps/>
        </w:rPr>
        <w:t>otros cuentas por pagar  a corto plazo</w:t>
      </w:r>
    </w:p>
    <w:p w:rsidR="0087442C" w:rsidRPr="00A00683" w:rsidRDefault="0087442C" w:rsidP="0087442C">
      <w:pPr>
        <w:spacing w:after="0" w:line="240" w:lineRule="auto"/>
        <w:rPr>
          <w:rFonts w:ascii="Arial" w:hAnsi="Arial" w:cs="Arial"/>
          <w:sz w:val="18"/>
          <w:szCs w:val="18"/>
        </w:rPr>
      </w:pPr>
      <w:r w:rsidRPr="00A00683">
        <w:rPr>
          <w:rFonts w:ascii="Arial" w:hAnsi="Arial" w:cs="Arial"/>
          <w:b/>
          <w:sz w:val="18"/>
          <w:szCs w:val="18"/>
        </w:rPr>
        <w:t xml:space="preserve">         </w:t>
      </w:r>
      <w:r w:rsidRPr="00A00683">
        <w:rPr>
          <w:rFonts w:ascii="Arial" w:hAnsi="Arial" w:cs="Arial"/>
          <w:sz w:val="18"/>
          <w:szCs w:val="18"/>
        </w:rPr>
        <w:t xml:space="preserve"> El importe en este rubro, está generado básicamente por un préstamo, para cubrir gastos de fin de</w:t>
      </w:r>
      <w:r w:rsidR="00DD3022">
        <w:rPr>
          <w:rFonts w:ascii="Arial" w:hAnsi="Arial" w:cs="Arial"/>
          <w:sz w:val="18"/>
          <w:szCs w:val="18"/>
        </w:rPr>
        <w:t xml:space="preserve"> año, relacionados </w:t>
      </w:r>
    </w:p>
    <w:p w:rsidR="0087442C" w:rsidRPr="00A00683" w:rsidRDefault="0087442C" w:rsidP="0087442C">
      <w:pPr>
        <w:spacing w:after="0" w:line="240" w:lineRule="auto"/>
        <w:rPr>
          <w:rFonts w:ascii="Arial" w:hAnsi="Arial" w:cs="Arial"/>
          <w:sz w:val="18"/>
          <w:szCs w:val="18"/>
        </w:rPr>
      </w:pPr>
      <w:r w:rsidRPr="00A00683">
        <w:rPr>
          <w:rFonts w:ascii="Arial" w:hAnsi="Arial" w:cs="Arial"/>
          <w:sz w:val="18"/>
          <w:szCs w:val="18"/>
        </w:rPr>
        <w:t xml:space="preserve">          con pagos a los trabajadores de la institución.  </w:t>
      </w:r>
    </w:p>
    <w:p w:rsidR="0087442C" w:rsidRPr="00A00683" w:rsidRDefault="0087442C" w:rsidP="0033754B">
      <w:pPr>
        <w:pStyle w:val="INCISO"/>
        <w:spacing w:after="0" w:line="240" w:lineRule="exact"/>
        <w:ind w:left="0" w:firstLine="0"/>
        <w:rPr>
          <w:b/>
          <w:smallCaps/>
        </w:rPr>
      </w:pPr>
    </w:p>
    <w:p w:rsidR="003F754F" w:rsidRPr="00A00683" w:rsidRDefault="003F754F" w:rsidP="00540418">
      <w:pPr>
        <w:pStyle w:val="INCISO"/>
        <w:spacing w:after="0" w:line="240" w:lineRule="exact"/>
        <w:ind w:left="360"/>
        <w:rPr>
          <w:b/>
          <w:smallCaps/>
        </w:rPr>
      </w:pPr>
    </w:p>
    <w:p w:rsidR="00540418" w:rsidRPr="00A00683" w:rsidRDefault="00540418" w:rsidP="00540418">
      <w:pPr>
        <w:pStyle w:val="INCISO"/>
        <w:spacing w:after="0" w:line="240" w:lineRule="exact"/>
        <w:ind w:left="360"/>
        <w:rPr>
          <w:b/>
          <w:smallCaps/>
        </w:rPr>
      </w:pPr>
      <w:r w:rsidRPr="00A00683">
        <w:rPr>
          <w:b/>
          <w:smallCaps/>
        </w:rPr>
        <w:t>II)</w:t>
      </w:r>
      <w:r w:rsidRPr="00A00683">
        <w:rPr>
          <w:b/>
          <w:smallCaps/>
        </w:rPr>
        <w:tab/>
        <w:t>Notas al Estado de Actividades</w:t>
      </w:r>
    </w:p>
    <w:p w:rsidR="00540418" w:rsidRPr="00A00683" w:rsidRDefault="00540418" w:rsidP="00540418">
      <w:pPr>
        <w:pStyle w:val="INCISO"/>
        <w:spacing w:after="0" w:line="240" w:lineRule="exact"/>
        <w:ind w:left="360"/>
        <w:rPr>
          <w:b/>
          <w:smallCaps/>
        </w:rPr>
      </w:pPr>
    </w:p>
    <w:p w:rsidR="00540418" w:rsidRPr="00A00683" w:rsidRDefault="00540418" w:rsidP="00540418">
      <w:pPr>
        <w:pStyle w:val="ROMANOS"/>
        <w:spacing w:after="0" w:line="240" w:lineRule="exact"/>
        <w:rPr>
          <w:b/>
          <w:lang w:val="es-MX"/>
        </w:rPr>
      </w:pPr>
      <w:r w:rsidRPr="00A00683">
        <w:rPr>
          <w:b/>
          <w:lang w:val="es-MX"/>
        </w:rPr>
        <w:t>Ingresos de Gestión</w:t>
      </w:r>
    </w:p>
    <w:p w:rsidR="001133BC" w:rsidRDefault="008A3F82" w:rsidP="00540418">
      <w:pPr>
        <w:pStyle w:val="ROMANOS"/>
        <w:numPr>
          <w:ilvl w:val="0"/>
          <w:numId w:val="2"/>
        </w:numPr>
        <w:spacing w:after="0" w:line="240" w:lineRule="exact"/>
        <w:rPr>
          <w:lang w:val="es-MX"/>
        </w:rPr>
      </w:pPr>
      <w:r w:rsidRPr="001133BC">
        <w:rPr>
          <w:lang w:val="es-MX"/>
        </w:rPr>
        <w:t>De las asignaciones</w:t>
      </w:r>
      <w:r w:rsidR="00BE17AF" w:rsidRPr="001133BC">
        <w:rPr>
          <w:lang w:val="es-MX"/>
        </w:rPr>
        <w:t xml:space="preserve"> otorgadas al Poder Judicial se recibieron $</w:t>
      </w:r>
      <w:r w:rsidR="00AF6C2A" w:rsidRPr="001133BC">
        <w:rPr>
          <w:lang w:val="es-MX"/>
        </w:rPr>
        <w:t xml:space="preserve"> </w:t>
      </w:r>
      <w:r w:rsidR="009967B5">
        <w:rPr>
          <w:lang w:val="es-MX"/>
        </w:rPr>
        <w:t>584</w:t>
      </w:r>
      <w:r w:rsidR="004817A4">
        <w:rPr>
          <w:lang w:val="es-MX"/>
        </w:rPr>
        <w:t>´</w:t>
      </w:r>
      <w:r w:rsidR="009967B5">
        <w:rPr>
          <w:lang w:val="es-MX"/>
        </w:rPr>
        <w:t>810</w:t>
      </w:r>
      <w:r w:rsidR="004817A4">
        <w:rPr>
          <w:lang w:val="es-MX"/>
        </w:rPr>
        <w:t>,</w:t>
      </w:r>
      <w:r w:rsidR="009967B5">
        <w:rPr>
          <w:lang w:val="es-MX"/>
        </w:rPr>
        <w:t>495</w:t>
      </w:r>
      <w:r w:rsidR="004817A4">
        <w:rPr>
          <w:lang w:val="es-MX"/>
        </w:rPr>
        <w:t>.</w:t>
      </w:r>
      <w:r w:rsidR="001133BC">
        <w:rPr>
          <w:lang w:val="es-MX"/>
        </w:rPr>
        <w:t xml:space="preserve"> gobierno estatal como</w:t>
      </w:r>
    </w:p>
    <w:p w:rsidR="001133BC" w:rsidRPr="001133BC" w:rsidRDefault="001133BC" w:rsidP="001133BC">
      <w:pPr>
        <w:pStyle w:val="ROMANOS"/>
        <w:spacing w:after="0" w:line="240" w:lineRule="exact"/>
        <w:ind w:left="648" w:firstLine="0"/>
        <w:rPr>
          <w:lang w:val="es-MX"/>
        </w:rPr>
      </w:pPr>
      <w:r>
        <w:rPr>
          <w:lang w:val="es-MX"/>
        </w:rPr>
        <w:t xml:space="preserve"> </w:t>
      </w:r>
      <w:r w:rsidRPr="001133BC">
        <w:rPr>
          <w:lang w:val="es-MX"/>
        </w:rPr>
        <w:t>parte de nuestro presupuesto de Servicios Personales y Gasto corriente.</w:t>
      </w:r>
    </w:p>
    <w:p w:rsidR="001133BC" w:rsidRDefault="001133BC" w:rsidP="00540418">
      <w:pPr>
        <w:pStyle w:val="ROMANOS"/>
        <w:numPr>
          <w:ilvl w:val="0"/>
          <w:numId w:val="2"/>
        </w:numPr>
        <w:spacing w:after="0" w:line="240" w:lineRule="exact"/>
        <w:rPr>
          <w:lang w:val="es-MX"/>
        </w:rPr>
      </w:pPr>
      <w:r w:rsidRPr="001133BC">
        <w:rPr>
          <w:lang w:val="es-MX"/>
        </w:rPr>
        <w:t xml:space="preserve">Se recibieron </w:t>
      </w:r>
      <w:r w:rsidR="001056C9" w:rsidRPr="001133BC">
        <w:rPr>
          <w:lang w:val="es-MX"/>
        </w:rPr>
        <w:t xml:space="preserve">ingresos por recuperación de nómina de los </w:t>
      </w:r>
      <w:r>
        <w:rPr>
          <w:lang w:val="es-MX"/>
        </w:rPr>
        <w:t>trabajadores del fondo auxiliar.</w:t>
      </w:r>
    </w:p>
    <w:p w:rsidR="00D05D47" w:rsidRPr="001133BC" w:rsidRDefault="00395113" w:rsidP="001133BC">
      <w:pPr>
        <w:pStyle w:val="ROMANOS"/>
        <w:numPr>
          <w:ilvl w:val="0"/>
          <w:numId w:val="2"/>
        </w:numPr>
        <w:spacing w:after="0" w:line="240" w:lineRule="exact"/>
        <w:rPr>
          <w:lang w:val="es-MX"/>
        </w:rPr>
      </w:pPr>
      <w:r>
        <w:rPr>
          <w:lang w:val="es-MX"/>
        </w:rPr>
        <w:t xml:space="preserve">Se obtuvieron rendimientos financieros </w:t>
      </w:r>
      <w:r w:rsidR="00DD1C40" w:rsidRPr="00FF71E1">
        <w:rPr>
          <w:lang w:val="es-MX"/>
        </w:rPr>
        <w:t>de la cuenta</w:t>
      </w:r>
      <w:r w:rsidR="00DD1C40">
        <w:rPr>
          <w:lang w:val="es-MX"/>
        </w:rPr>
        <w:t xml:space="preserve"> del servicios personales y gasto corriente</w:t>
      </w:r>
      <w:r w:rsidR="001056C9" w:rsidRPr="001133BC">
        <w:rPr>
          <w:lang w:val="es-MX"/>
        </w:rPr>
        <w:t xml:space="preserve"> </w:t>
      </w:r>
    </w:p>
    <w:p w:rsidR="006D680F" w:rsidRPr="00A00683" w:rsidRDefault="006D680F" w:rsidP="00540418">
      <w:pPr>
        <w:pStyle w:val="ROMANOS"/>
        <w:spacing w:after="0" w:line="240" w:lineRule="exact"/>
        <w:rPr>
          <w:b/>
          <w:lang w:val="es-MX"/>
        </w:rPr>
      </w:pPr>
    </w:p>
    <w:p w:rsidR="006D680F" w:rsidRPr="00A00683" w:rsidRDefault="006D680F" w:rsidP="00540418">
      <w:pPr>
        <w:pStyle w:val="ROMANOS"/>
        <w:spacing w:after="0" w:line="240" w:lineRule="exact"/>
        <w:rPr>
          <w:b/>
          <w:lang w:val="es-MX"/>
        </w:rPr>
      </w:pPr>
    </w:p>
    <w:p w:rsidR="00540418" w:rsidRPr="00A00683" w:rsidRDefault="00540418" w:rsidP="00540418">
      <w:pPr>
        <w:pStyle w:val="ROMANOS"/>
        <w:spacing w:after="0" w:line="240" w:lineRule="exact"/>
        <w:rPr>
          <w:b/>
          <w:lang w:val="es-MX"/>
        </w:rPr>
      </w:pPr>
      <w:r w:rsidRPr="00A00683">
        <w:rPr>
          <w:b/>
          <w:lang w:val="es-MX"/>
        </w:rPr>
        <w:t>Gastos y Otras Pérdidas:</w:t>
      </w:r>
    </w:p>
    <w:p w:rsidR="001133BC" w:rsidRPr="001133BC" w:rsidRDefault="00AC1E7C" w:rsidP="00540418">
      <w:pPr>
        <w:pStyle w:val="ROMANOS"/>
        <w:numPr>
          <w:ilvl w:val="0"/>
          <w:numId w:val="1"/>
        </w:numPr>
        <w:spacing w:after="0" w:line="240" w:lineRule="exact"/>
        <w:ind w:left="360"/>
        <w:rPr>
          <w:b/>
          <w:smallCaps/>
        </w:rPr>
      </w:pPr>
      <w:r w:rsidRPr="001133BC">
        <w:rPr>
          <w:lang w:val="es-MX"/>
        </w:rPr>
        <w:t xml:space="preserve">En el rubro de gastos de funcionamiento se integra los servicios personales, materiales y suministros y servicios generales, que en total se erogo la cantidad de </w:t>
      </w:r>
      <w:r w:rsidR="001056C9" w:rsidRPr="001133BC">
        <w:rPr>
          <w:lang w:val="es-MX"/>
        </w:rPr>
        <w:t xml:space="preserve">$ </w:t>
      </w:r>
      <w:r w:rsidR="001F6783">
        <w:rPr>
          <w:lang w:val="es-MX"/>
        </w:rPr>
        <w:t>490</w:t>
      </w:r>
      <w:r w:rsidR="004817A4" w:rsidRPr="00B5131F">
        <w:rPr>
          <w:color w:val="000000"/>
          <w:lang w:val="es-MX"/>
        </w:rPr>
        <w:t>´</w:t>
      </w:r>
      <w:r w:rsidR="001F6783">
        <w:rPr>
          <w:color w:val="000000"/>
          <w:lang w:val="es-MX"/>
        </w:rPr>
        <w:t>245</w:t>
      </w:r>
      <w:r w:rsidR="004817A4" w:rsidRPr="00B5131F">
        <w:rPr>
          <w:color w:val="000000"/>
          <w:lang w:val="es-MX"/>
        </w:rPr>
        <w:t>,</w:t>
      </w:r>
      <w:r w:rsidR="001F6783">
        <w:rPr>
          <w:color w:val="000000"/>
          <w:lang w:val="es-MX"/>
        </w:rPr>
        <w:t>628</w:t>
      </w:r>
      <w:r w:rsidR="004817A4" w:rsidRPr="00B5131F">
        <w:rPr>
          <w:color w:val="000000"/>
          <w:lang w:val="es-MX"/>
        </w:rPr>
        <w:t>.</w:t>
      </w:r>
      <w:r w:rsidR="001F6783">
        <w:rPr>
          <w:color w:val="000000"/>
          <w:lang w:val="es-MX"/>
        </w:rPr>
        <w:t>12</w:t>
      </w:r>
      <w:r w:rsidRPr="001133BC">
        <w:rPr>
          <w:lang w:val="es-MX"/>
        </w:rPr>
        <w:t xml:space="preserve"> al cierre de</w:t>
      </w:r>
      <w:r w:rsidR="001056C9" w:rsidRPr="001133BC">
        <w:rPr>
          <w:lang w:val="es-MX"/>
        </w:rPr>
        <w:t xml:space="preserve">l </w:t>
      </w:r>
      <w:r w:rsidR="00910164">
        <w:rPr>
          <w:lang w:val="es-MX"/>
        </w:rPr>
        <w:t>3er</w:t>
      </w:r>
      <w:r w:rsidR="00FF71E1">
        <w:rPr>
          <w:lang w:val="es-MX"/>
        </w:rPr>
        <w:t xml:space="preserve">. </w:t>
      </w:r>
      <w:r w:rsidR="00910164">
        <w:rPr>
          <w:lang w:val="es-MX"/>
        </w:rPr>
        <w:t>Trimestre</w:t>
      </w:r>
      <w:r w:rsidR="001133BC">
        <w:rPr>
          <w:lang w:val="es-MX"/>
        </w:rPr>
        <w:t xml:space="preserve"> 2018.</w:t>
      </w:r>
    </w:p>
    <w:p w:rsidR="001133BC" w:rsidRDefault="001133BC" w:rsidP="001133BC">
      <w:pPr>
        <w:pStyle w:val="ROMANOS"/>
        <w:spacing w:after="0" w:line="240" w:lineRule="exact"/>
        <w:rPr>
          <w:lang w:val="es-MX"/>
        </w:rPr>
      </w:pPr>
    </w:p>
    <w:p w:rsidR="000D5511" w:rsidRDefault="000D5511" w:rsidP="001133BC">
      <w:pPr>
        <w:pStyle w:val="ROMANOS"/>
        <w:spacing w:after="0" w:line="240" w:lineRule="exact"/>
        <w:rPr>
          <w:lang w:val="es-MX"/>
        </w:rPr>
      </w:pPr>
    </w:p>
    <w:p w:rsidR="000D5511" w:rsidRDefault="000D5511" w:rsidP="001133BC">
      <w:pPr>
        <w:pStyle w:val="ROMANOS"/>
        <w:spacing w:after="0" w:line="240" w:lineRule="exact"/>
        <w:rPr>
          <w:lang w:val="es-MX"/>
        </w:rPr>
      </w:pPr>
    </w:p>
    <w:p w:rsidR="000D5511" w:rsidRDefault="000D5511" w:rsidP="001133BC">
      <w:pPr>
        <w:pStyle w:val="ROMANOS"/>
        <w:spacing w:after="0" w:line="240" w:lineRule="exact"/>
        <w:rPr>
          <w:lang w:val="es-MX"/>
        </w:rPr>
      </w:pPr>
    </w:p>
    <w:p w:rsidR="001133BC" w:rsidRPr="001133BC" w:rsidRDefault="001133BC" w:rsidP="001133BC">
      <w:pPr>
        <w:pStyle w:val="ROMANOS"/>
        <w:spacing w:after="0" w:line="240" w:lineRule="exact"/>
        <w:rPr>
          <w:b/>
          <w:smallCaps/>
        </w:rPr>
      </w:pPr>
    </w:p>
    <w:p w:rsidR="001133BC" w:rsidRDefault="001133BC" w:rsidP="001133BC">
      <w:pPr>
        <w:pStyle w:val="ROMANOS"/>
        <w:spacing w:after="0" w:line="240" w:lineRule="exact"/>
        <w:rPr>
          <w:lang w:val="es-MX"/>
        </w:rPr>
      </w:pPr>
    </w:p>
    <w:p w:rsidR="001133BC" w:rsidRDefault="001133BC" w:rsidP="001133BC">
      <w:pPr>
        <w:pStyle w:val="ROMANOS"/>
        <w:spacing w:after="0" w:line="240" w:lineRule="exact"/>
        <w:rPr>
          <w:lang w:val="es-MX"/>
        </w:rPr>
      </w:pPr>
    </w:p>
    <w:p w:rsidR="00796279" w:rsidRPr="001133BC" w:rsidRDefault="001133BC" w:rsidP="001133BC">
      <w:pPr>
        <w:pStyle w:val="ROMANOS"/>
        <w:spacing w:after="0" w:line="240" w:lineRule="exact"/>
        <w:rPr>
          <w:b/>
          <w:smallCaps/>
        </w:rPr>
      </w:pPr>
      <w:r>
        <w:rPr>
          <w:lang w:val="es-MX"/>
        </w:rPr>
        <w:t xml:space="preserve"> </w:t>
      </w:r>
    </w:p>
    <w:p w:rsidR="00796279" w:rsidRPr="00A00683" w:rsidRDefault="00796279" w:rsidP="00540418">
      <w:pPr>
        <w:pStyle w:val="INCISO"/>
        <w:spacing w:after="0" w:line="240" w:lineRule="exact"/>
        <w:ind w:left="360"/>
        <w:rPr>
          <w:b/>
          <w:smallCaps/>
        </w:rPr>
      </w:pPr>
    </w:p>
    <w:p w:rsidR="00540418" w:rsidRPr="00A00683" w:rsidRDefault="00540418" w:rsidP="00540418">
      <w:pPr>
        <w:pStyle w:val="INCISO"/>
        <w:spacing w:after="0" w:line="240" w:lineRule="exact"/>
        <w:ind w:left="360"/>
        <w:rPr>
          <w:b/>
          <w:smallCaps/>
        </w:rPr>
      </w:pPr>
      <w:r w:rsidRPr="00A00683">
        <w:rPr>
          <w:b/>
          <w:smallCaps/>
        </w:rPr>
        <w:t>III)</w:t>
      </w:r>
      <w:r w:rsidRPr="00A00683">
        <w:rPr>
          <w:b/>
          <w:smallCaps/>
        </w:rPr>
        <w:tab/>
        <w:t>Notas al Estado de Variación en la Hacienda Pública</w:t>
      </w:r>
    </w:p>
    <w:p w:rsidR="004C5CF4" w:rsidRPr="004C5CF4" w:rsidRDefault="00CE5388" w:rsidP="004C5CF4">
      <w:pPr>
        <w:pStyle w:val="ROMANOS"/>
        <w:numPr>
          <w:ilvl w:val="0"/>
          <w:numId w:val="7"/>
        </w:numPr>
        <w:spacing w:after="0" w:line="240" w:lineRule="exact"/>
        <w:rPr>
          <w:b/>
          <w:smallCaps/>
        </w:rPr>
      </w:pPr>
      <w:r>
        <w:rPr>
          <w:lang w:val="es-MX"/>
        </w:rPr>
        <w:t>E</w:t>
      </w:r>
      <w:r w:rsidR="006347FA" w:rsidRPr="00A00683">
        <w:rPr>
          <w:lang w:val="es-MX"/>
        </w:rPr>
        <w:t xml:space="preserve">l </w:t>
      </w:r>
      <w:r w:rsidR="003B5617" w:rsidRPr="00A00683">
        <w:rPr>
          <w:lang w:val="es-MX"/>
        </w:rPr>
        <w:t>incremento en el patrimonio</w:t>
      </w:r>
      <w:r w:rsidR="006347FA" w:rsidRPr="00A00683">
        <w:rPr>
          <w:lang w:val="es-MX"/>
        </w:rPr>
        <w:t xml:space="preserve"> generado que se presenta </w:t>
      </w:r>
      <w:r w:rsidR="004C5CF4">
        <w:rPr>
          <w:lang w:val="es-MX"/>
        </w:rPr>
        <w:t xml:space="preserve">por la adquisición de equipo de cómputo, adquirido en el periodo que se presenta, con el fin de cumplir con el programa de equipamiento y mejora continua 2018 </w:t>
      </w:r>
      <w:r w:rsidR="0008577A" w:rsidRPr="00A00683">
        <w:rPr>
          <w:lang w:val="es-MX"/>
        </w:rPr>
        <w:t xml:space="preserve"> para este Poder</w:t>
      </w:r>
      <w:r w:rsidR="004C5CF4">
        <w:rPr>
          <w:lang w:val="es-MX"/>
        </w:rPr>
        <w:t xml:space="preserve"> Judicial en el estado.</w:t>
      </w:r>
    </w:p>
    <w:p w:rsidR="004C5CF4" w:rsidRPr="004C5CF4" w:rsidRDefault="004C5CF4" w:rsidP="004C5CF4">
      <w:pPr>
        <w:pStyle w:val="ROMANOS"/>
        <w:spacing w:after="0" w:line="240" w:lineRule="exact"/>
        <w:ind w:left="648" w:firstLine="0"/>
        <w:rPr>
          <w:b/>
          <w:smallCaps/>
        </w:rPr>
      </w:pPr>
    </w:p>
    <w:p w:rsidR="00540418" w:rsidRPr="004C5CF4" w:rsidRDefault="00540418" w:rsidP="004C5CF4">
      <w:pPr>
        <w:pStyle w:val="ROMANOS"/>
        <w:numPr>
          <w:ilvl w:val="0"/>
          <w:numId w:val="7"/>
        </w:numPr>
        <w:spacing w:after="0" w:line="240" w:lineRule="exact"/>
        <w:rPr>
          <w:b/>
          <w:smallCaps/>
        </w:rPr>
      </w:pPr>
      <w:r w:rsidRPr="004C5CF4">
        <w:rPr>
          <w:b/>
          <w:smallCaps/>
        </w:rPr>
        <w:t>IV)</w:t>
      </w:r>
      <w:r w:rsidRPr="004C5CF4">
        <w:rPr>
          <w:b/>
          <w:smallCaps/>
        </w:rPr>
        <w:tab/>
        <w:t xml:space="preserve">Notas al Estado de Flujos de Efectivo </w:t>
      </w:r>
    </w:p>
    <w:p w:rsidR="005B1643" w:rsidRPr="00A00683" w:rsidRDefault="005B1643" w:rsidP="00540418">
      <w:pPr>
        <w:pStyle w:val="INCISO"/>
        <w:spacing w:after="0" w:line="240" w:lineRule="exact"/>
        <w:ind w:left="360"/>
        <w:rPr>
          <w:b/>
          <w:smallCaps/>
        </w:rPr>
      </w:pPr>
    </w:p>
    <w:p w:rsidR="00540418" w:rsidRPr="00A00683" w:rsidRDefault="00540418" w:rsidP="00540418">
      <w:pPr>
        <w:pStyle w:val="ROMANOS"/>
        <w:spacing w:after="0" w:line="240" w:lineRule="exact"/>
        <w:rPr>
          <w:b/>
          <w:lang w:val="es-MX"/>
        </w:rPr>
      </w:pPr>
      <w:r w:rsidRPr="00A00683">
        <w:rPr>
          <w:b/>
          <w:lang w:val="es-MX"/>
        </w:rPr>
        <w:t>Efectivo y equivalentes</w:t>
      </w:r>
    </w:p>
    <w:p w:rsidR="00540418" w:rsidRPr="00A00683" w:rsidRDefault="00540418" w:rsidP="00540418">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868"/>
        <w:gridCol w:w="1531"/>
        <w:gridCol w:w="1559"/>
      </w:tblGrid>
      <w:tr w:rsidR="00540418" w:rsidRPr="00A00683" w:rsidTr="00F45572">
        <w:trPr>
          <w:cantSplit/>
          <w:trHeight w:val="113"/>
          <w:jc w:val="center"/>
        </w:trPr>
        <w:tc>
          <w:tcPr>
            <w:tcW w:w="4868" w:type="dxa"/>
            <w:tcBorders>
              <w:top w:val="single" w:sz="6" w:space="0" w:color="auto"/>
              <w:left w:val="single" w:sz="6" w:space="0" w:color="auto"/>
              <w:bottom w:val="single" w:sz="6" w:space="0" w:color="auto"/>
              <w:right w:val="single" w:sz="6" w:space="0" w:color="auto"/>
            </w:tcBorders>
          </w:tcPr>
          <w:p w:rsidR="00540418" w:rsidRPr="00A00683" w:rsidRDefault="00540418" w:rsidP="007E4A53">
            <w:pPr>
              <w:pStyle w:val="Texto"/>
              <w:spacing w:after="0" w:line="240" w:lineRule="exact"/>
              <w:ind w:firstLine="0"/>
              <w:rPr>
                <w:szCs w:val="18"/>
                <w:lang w:val="es-MX"/>
              </w:rPr>
            </w:pPr>
          </w:p>
        </w:tc>
        <w:tc>
          <w:tcPr>
            <w:tcW w:w="1531" w:type="dxa"/>
            <w:tcBorders>
              <w:top w:val="single" w:sz="6" w:space="0" w:color="auto"/>
              <w:left w:val="single" w:sz="6" w:space="0" w:color="auto"/>
              <w:bottom w:val="single" w:sz="6" w:space="0" w:color="auto"/>
              <w:right w:val="single" w:sz="6" w:space="0" w:color="auto"/>
            </w:tcBorders>
          </w:tcPr>
          <w:p w:rsidR="00540418" w:rsidRPr="00A00683" w:rsidRDefault="0044253C" w:rsidP="003B5617">
            <w:pPr>
              <w:pStyle w:val="Texto"/>
              <w:spacing w:after="0" w:line="240" w:lineRule="exact"/>
              <w:ind w:firstLine="0"/>
              <w:jc w:val="center"/>
              <w:rPr>
                <w:szCs w:val="18"/>
                <w:lang w:val="es-MX"/>
              </w:rPr>
            </w:pPr>
            <w:r w:rsidRPr="00A00683">
              <w:rPr>
                <w:szCs w:val="18"/>
                <w:lang w:val="es-MX"/>
              </w:rPr>
              <w:t>201</w:t>
            </w:r>
            <w:r w:rsidR="00D42987">
              <w:rPr>
                <w:szCs w:val="18"/>
                <w:lang w:val="es-MX"/>
              </w:rPr>
              <w:t>8</w:t>
            </w:r>
          </w:p>
        </w:tc>
        <w:tc>
          <w:tcPr>
            <w:tcW w:w="1559" w:type="dxa"/>
            <w:tcBorders>
              <w:top w:val="single" w:sz="6" w:space="0" w:color="auto"/>
              <w:left w:val="single" w:sz="6" w:space="0" w:color="auto"/>
              <w:bottom w:val="single" w:sz="6" w:space="0" w:color="auto"/>
              <w:right w:val="single" w:sz="6" w:space="0" w:color="auto"/>
            </w:tcBorders>
          </w:tcPr>
          <w:p w:rsidR="00250007" w:rsidRPr="00A00683" w:rsidRDefault="00D42987" w:rsidP="00250007">
            <w:pPr>
              <w:pStyle w:val="Texto"/>
              <w:spacing w:after="0" w:line="240" w:lineRule="exact"/>
              <w:ind w:firstLine="0"/>
              <w:jc w:val="center"/>
              <w:rPr>
                <w:szCs w:val="18"/>
                <w:lang w:val="es-MX"/>
              </w:rPr>
            </w:pPr>
            <w:r>
              <w:rPr>
                <w:szCs w:val="18"/>
                <w:lang w:val="es-MX"/>
              </w:rPr>
              <w:t>2017</w:t>
            </w:r>
          </w:p>
        </w:tc>
      </w:tr>
      <w:tr w:rsidR="00540418" w:rsidRPr="00A00683" w:rsidTr="00F45572">
        <w:trPr>
          <w:cantSplit/>
          <w:trHeight w:val="113"/>
          <w:jc w:val="center"/>
        </w:trPr>
        <w:tc>
          <w:tcPr>
            <w:tcW w:w="4868" w:type="dxa"/>
            <w:tcBorders>
              <w:top w:val="single" w:sz="6" w:space="0" w:color="auto"/>
              <w:left w:val="single" w:sz="6" w:space="0" w:color="auto"/>
              <w:bottom w:val="single" w:sz="6" w:space="0" w:color="auto"/>
              <w:right w:val="single" w:sz="6" w:space="0" w:color="auto"/>
            </w:tcBorders>
          </w:tcPr>
          <w:p w:rsidR="00540418" w:rsidRPr="00A00683" w:rsidRDefault="00540418" w:rsidP="007E4A53">
            <w:pPr>
              <w:pStyle w:val="Texto"/>
              <w:spacing w:after="0" w:line="240" w:lineRule="exact"/>
              <w:ind w:firstLine="0"/>
              <w:rPr>
                <w:szCs w:val="18"/>
                <w:lang w:val="es-MX"/>
              </w:rPr>
            </w:pPr>
            <w:r w:rsidRPr="00A00683">
              <w:rPr>
                <w:szCs w:val="18"/>
                <w:lang w:val="es-MX"/>
              </w:rPr>
              <w:t>Efectivo en Bancos –Tesorería</w:t>
            </w:r>
          </w:p>
        </w:tc>
        <w:tc>
          <w:tcPr>
            <w:tcW w:w="1531" w:type="dxa"/>
            <w:tcBorders>
              <w:top w:val="single" w:sz="6" w:space="0" w:color="auto"/>
              <w:left w:val="single" w:sz="6" w:space="0" w:color="auto"/>
              <w:bottom w:val="single" w:sz="6" w:space="0" w:color="auto"/>
              <w:right w:val="single" w:sz="6" w:space="0" w:color="auto"/>
            </w:tcBorders>
          </w:tcPr>
          <w:p w:rsidR="00540418" w:rsidRPr="00A00683" w:rsidRDefault="00250007" w:rsidP="00EB43D3">
            <w:pPr>
              <w:pStyle w:val="Texto"/>
              <w:spacing w:after="0" w:line="240" w:lineRule="exact"/>
              <w:ind w:firstLine="0"/>
              <w:jc w:val="center"/>
              <w:rPr>
                <w:szCs w:val="18"/>
                <w:lang w:val="es-MX"/>
              </w:rPr>
            </w:pPr>
            <w:r w:rsidRPr="00A00683">
              <w:rPr>
                <w:szCs w:val="18"/>
                <w:lang w:val="es-MX"/>
              </w:rPr>
              <w:t>$</w:t>
            </w:r>
            <w:r w:rsidR="001F6783">
              <w:rPr>
                <w:szCs w:val="18"/>
                <w:lang w:val="es-MX"/>
              </w:rPr>
              <w:t>88</w:t>
            </w:r>
            <w:r w:rsidR="004817A4">
              <w:rPr>
                <w:szCs w:val="18"/>
                <w:lang w:val="es-MX"/>
              </w:rPr>
              <w:t>´</w:t>
            </w:r>
            <w:r w:rsidR="001F6783">
              <w:rPr>
                <w:szCs w:val="18"/>
                <w:lang w:val="es-MX"/>
              </w:rPr>
              <w:t>02</w:t>
            </w:r>
            <w:r w:rsidR="00EB43D3">
              <w:rPr>
                <w:szCs w:val="18"/>
                <w:lang w:val="es-MX"/>
              </w:rPr>
              <w:t>1</w:t>
            </w:r>
            <w:r w:rsidR="004817A4">
              <w:rPr>
                <w:szCs w:val="18"/>
                <w:lang w:val="es-MX"/>
              </w:rPr>
              <w:t>,</w:t>
            </w:r>
            <w:r w:rsidR="00EB43D3">
              <w:rPr>
                <w:szCs w:val="18"/>
                <w:lang w:val="es-MX"/>
              </w:rPr>
              <w:t>078</w:t>
            </w:r>
            <w:r w:rsidR="004817A4">
              <w:rPr>
                <w:szCs w:val="18"/>
                <w:lang w:val="es-MX"/>
              </w:rPr>
              <w:t>.</w:t>
            </w:r>
            <w:r w:rsidR="00EB43D3">
              <w:rPr>
                <w:szCs w:val="18"/>
                <w:lang w:val="es-MX"/>
              </w:rPr>
              <w:t>48</w:t>
            </w:r>
          </w:p>
        </w:tc>
        <w:tc>
          <w:tcPr>
            <w:tcW w:w="1559" w:type="dxa"/>
            <w:tcBorders>
              <w:top w:val="single" w:sz="6" w:space="0" w:color="auto"/>
              <w:left w:val="single" w:sz="6" w:space="0" w:color="auto"/>
              <w:bottom w:val="single" w:sz="6" w:space="0" w:color="auto"/>
              <w:right w:val="single" w:sz="6" w:space="0" w:color="auto"/>
            </w:tcBorders>
          </w:tcPr>
          <w:p w:rsidR="00835273" w:rsidRPr="00A00683" w:rsidRDefault="00D42987" w:rsidP="00AA242D">
            <w:pPr>
              <w:pStyle w:val="Texto"/>
              <w:spacing w:after="0" w:line="240" w:lineRule="exact"/>
              <w:ind w:firstLine="0"/>
              <w:jc w:val="center"/>
              <w:rPr>
                <w:szCs w:val="18"/>
                <w:lang w:val="es-MX"/>
              </w:rPr>
            </w:pPr>
            <w:r>
              <w:rPr>
                <w:szCs w:val="18"/>
                <w:lang w:val="es-MX"/>
              </w:rPr>
              <w:t>32´481,976.19</w:t>
            </w:r>
          </w:p>
        </w:tc>
      </w:tr>
      <w:tr w:rsidR="00540418" w:rsidRPr="00A00683" w:rsidTr="00F45572">
        <w:trPr>
          <w:cantSplit/>
          <w:trHeight w:val="113"/>
          <w:jc w:val="center"/>
        </w:trPr>
        <w:tc>
          <w:tcPr>
            <w:tcW w:w="4868" w:type="dxa"/>
            <w:tcBorders>
              <w:top w:val="single" w:sz="6" w:space="0" w:color="auto"/>
              <w:left w:val="single" w:sz="6" w:space="0" w:color="auto"/>
              <w:bottom w:val="single" w:sz="6" w:space="0" w:color="auto"/>
              <w:right w:val="single" w:sz="6" w:space="0" w:color="auto"/>
            </w:tcBorders>
          </w:tcPr>
          <w:p w:rsidR="00540418" w:rsidRPr="00A00683" w:rsidRDefault="00540418" w:rsidP="007E4A53">
            <w:pPr>
              <w:pStyle w:val="Texto"/>
              <w:spacing w:after="0" w:line="240" w:lineRule="exact"/>
              <w:ind w:firstLine="0"/>
              <w:rPr>
                <w:szCs w:val="18"/>
                <w:lang w:val="es-MX"/>
              </w:rPr>
            </w:pPr>
            <w:r w:rsidRPr="00A00683">
              <w:rPr>
                <w:szCs w:val="18"/>
                <w:lang w:val="es-MX"/>
              </w:rPr>
              <w:t>Efectivo en Bancos- Dependencias</w:t>
            </w:r>
          </w:p>
        </w:tc>
        <w:tc>
          <w:tcPr>
            <w:tcW w:w="1531" w:type="dxa"/>
            <w:tcBorders>
              <w:top w:val="single" w:sz="6" w:space="0" w:color="auto"/>
              <w:left w:val="single" w:sz="6" w:space="0" w:color="auto"/>
              <w:bottom w:val="single" w:sz="6" w:space="0" w:color="auto"/>
              <w:right w:val="single" w:sz="6" w:space="0" w:color="auto"/>
            </w:tcBorders>
          </w:tcPr>
          <w:p w:rsidR="00540418" w:rsidRPr="00A00683" w:rsidRDefault="00540418" w:rsidP="00AA242D">
            <w:pPr>
              <w:pStyle w:val="Texto"/>
              <w:spacing w:after="0" w:line="240" w:lineRule="exact"/>
              <w:ind w:firstLine="0"/>
              <w:jc w:val="center"/>
              <w:rPr>
                <w:szCs w:val="18"/>
                <w:lang w:val="es-MX"/>
              </w:rPr>
            </w:pPr>
          </w:p>
        </w:tc>
        <w:tc>
          <w:tcPr>
            <w:tcW w:w="1559" w:type="dxa"/>
            <w:tcBorders>
              <w:top w:val="single" w:sz="6" w:space="0" w:color="auto"/>
              <w:left w:val="single" w:sz="6" w:space="0" w:color="auto"/>
              <w:bottom w:val="single" w:sz="6" w:space="0" w:color="auto"/>
              <w:right w:val="single" w:sz="6" w:space="0" w:color="auto"/>
            </w:tcBorders>
          </w:tcPr>
          <w:p w:rsidR="00540418" w:rsidRPr="00A00683" w:rsidRDefault="00540418" w:rsidP="00835273">
            <w:pPr>
              <w:pStyle w:val="Texto"/>
              <w:spacing w:after="0" w:line="240" w:lineRule="exact"/>
              <w:ind w:firstLine="0"/>
              <w:jc w:val="center"/>
              <w:rPr>
                <w:szCs w:val="18"/>
                <w:lang w:val="es-MX"/>
              </w:rPr>
            </w:pPr>
          </w:p>
        </w:tc>
      </w:tr>
      <w:tr w:rsidR="00540418" w:rsidRPr="00A00683" w:rsidTr="00F45572">
        <w:trPr>
          <w:cantSplit/>
          <w:trHeight w:val="113"/>
          <w:jc w:val="center"/>
        </w:trPr>
        <w:tc>
          <w:tcPr>
            <w:tcW w:w="4868" w:type="dxa"/>
            <w:tcBorders>
              <w:top w:val="single" w:sz="6" w:space="0" w:color="auto"/>
              <w:left w:val="single" w:sz="6" w:space="0" w:color="auto"/>
              <w:bottom w:val="single" w:sz="6" w:space="0" w:color="auto"/>
              <w:right w:val="single" w:sz="6" w:space="0" w:color="auto"/>
            </w:tcBorders>
          </w:tcPr>
          <w:p w:rsidR="00540418" w:rsidRPr="00A00683" w:rsidRDefault="00540418" w:rsidP="007E4A53">
            <w:pPr>
              <w:pStyle w:val="Texto"/>
              <w:spacing w:after="0" w:line="240" w:lineRule="exact"/>
              <w:ind w:firstLine="0"/>
              <w:rPr>
                <w:szCs w:val="18"/>
                <w:lang w:val="es-MX"/>
              </w:rPr>
            </w:pPr>
            <w:r w:rsidRPr="00A00683">
              <w:rPr>
                <w:szCs w:val="18"/>
                <w:lang w:val="es-MX"/>
              </w:rPr>
              <w:t xml:space="preserve">Inversiones temporales (hasta 3 meses) </w:t>
            </w:r>
          </w:p>
        </w:tc>
        <w:tc>
          <w:tcPr>
            <w:tcW w:w="1531" w:type="dxa"/>
            <w:tcBorders>
              <w:top w:val="single" w:sz="6" w:space="0" w:color="auto"/>
              <w:left w:val="single" w:sz="6" w:space="0" w:color="auto"/>
              <w:bottom w:val="single" w:sz="6" w:space="0" w:color="auto"/>
              <w:right w:val="single" w:sz="6" w:space="0" w:color="auto"/>
            </w:tcBorders>
          </w:tcPr>
          <w:p w:rsidR="00540418" w:rsidRPr="00A00683" w:rsidRDefault="002D3F8C" w:rsidP="007E4A53">
            <w:pPr>
              <w:pStyle w:val="Texto"/>
              <w:spacing w:after="0" w:line="240" w:lineRule="exact"/>
              <w:ind w:firstLine="0"/>
              <w:jc w:val="center"/>
              <w:rPr>
                <w:szCs w:val="18"/>
                <w:lang w:val="es-MX"/>
              </w:rPr>
            </w:pPr>
            <w:r w:rsidRPr="00A00683">
              <w:rPr>
                <w:szCs w:val="18"/>
                <w:lang w:val="es-MX"/>
              </w:rPr>
              <w:t>0.00</w:t>
            </w:r>
          </w:p>
        </w:tc>
        <w:tc>
          <w:tcPr>
            <w:tcW w:w="1559" w:type="dxa"/>
            <w:tcBorders>
              <w:top w:val="single" w:sz="6" w:space="0" w:color="auto"/>
              <w:left w:val="single" w:sz="6" w:space="0" w:color="auto"/>
              <w:bottom w:val="single" w:sz="6" w:space="0" w:color="auto"/>
              <w:right w:val="single" w:sz="6" w:space="0" w:color="auto"/>
            </w:tcBorders>
          </w:tcPr>
          <w:p w:rsidR="00540418" w:rsidRPr="00A00683" w:rsidRDefault="00540418" w:rsidP="007E4A53">
            <w:pPr>
              <w:pStyle w:val="Texto"/>
              <w:spacing w:after="0" w:line="240" w:lineRule="exact"/>
              <w:ind w:firstLine="0"/>
              <w:jc w:val="center"/>
              <w:rPr>
                <w:szCs w:val="18"/>
                <w:lang w:val="es-MX"/>
              </w:rPr>
            </w:pPr>
            <w:r w:rsidRPr="00A00683">
              <w:rPr>
                <w:szCs w:val="18"/>
                <w:lang w:val="es-MX"/>
              </w:rPr>
              <w:t>X</w:t>
            </w:r>
          </w:p>
        </w:tc>
      </w:tr>
      <w:tr w:rsidR="00540418" w:rsidRPr="00A00683" w:rsidTr="00F45572">
        <w:trPr>
          <w:cantSplit/>
          <w:trHeight w:val="113"/>
          <w:jc w:val="center"/>
        </w:trPr>
        <w:tc>
          <w:tcPr>
            <w:tcW w:w="4868" w:type="dxa"/>
            <w:tcBorders>
              <w:top w:val="single" w:sz="6" w:space="0" w:color="auto"/>
              <w:left w:val="single" w:sz="6" w:space="0" w:color="auto"/>
              <w:bottom w:val="single" w:sz="6" w:space="0" w:color="auto"/>
              <w:right w:val="single" w:sz="6" w:space="0" w:color="auto"/>
            </w:tcBorders>
          </w:tcPr>
          <w:p w:rsidR="00540418" w:rsidRPr="00A00683" w:rsidRDefault="00540418" w:rsidP="007E4A53">
            <w:pPr>
              <w:pStyle w:val="Texto"/>
              <w:spacing w:after="0" w:line="240" w:lineRule="exact"/>
              <w:ind w:firstLine="0"/>
              <w:rPr>
                <w:szCs w:val="18"/>
                <w:lang w:val="es-MX"/>
              </w:rPr>
            </w:pPr>
            <w:r w:rsidRPr="00A00683">
              <w:rPr>
                <w:szCs w:val="18"/>
                <w:lang w:val="es-MX"/>
              </w:rPr>
              <w:t>Fondos con afectación específica</w:t>
            </w:r>
          </w:p>
        </w:tc>
        <w:tc>
          <w:tcPr>
            <w:tcW w:w="1531" w:type="dxa"/>
            <w:tcBorders>
              <w:top w:val="single" w:sz="6" w:space="0" w:color="auto"/>
              <w:left w:val="single" w:sz="6" w:space="0" w:color="auto"/>
              <w:bottom w:val="single" w:sz="6" w:space="0" w:color="auto"/>
              <w:right w:val="single" w:sz="6" w:space="0" w:color="auto"/>
            </w:tcBorders>
          </w:tcPr>
          <w:p w:rsidR="00540418" w:rsidRPr="00A00683" w:rsidRDefault="00D42987" w:rsidP="00EB43D3">
            <w:pPr>
              <w:pStyle w:val="Texto"/>
              <w:spacing w:after="0" w:line="240" w:lineRule="exact"/>
              <w:ind w:firstLine="0"/>
              <w:jc w:val="center"/>
              <w:rPr>
                <w:szCs w:val="18"/>
                <w:lang w:val="es-MX"/>
              </w:rPr>
            </w:pPr>
            <w:r>
              <w:rPr>
                <w:szCs w:val="18"/>
                <w:lang w:val="es-MX"/>
              </w:rPr>
              <w:t>1</w:t>
            </w:r>
            <w:r w:rsidR="00EB43D3">
              <w:rPr>
                <w:szCs w:val="18"/>
                <w:lang w:val="es-MX"/>
              </w:rPr>
              <w:t>39</w:t>
            </w:r>
            <w:r>
              <w:rPr>
                <w:szCs w:val="18"/>
                <w:lang w:val="es-MX"/>
              </w:rPr>
              <w:t>,000.00</w:t>
            </w:r>
          </w:p>
        </w:tc>
        <w:tc>
          <w:tcPr>
            <w:tcW w:w="1559" w:type="dxa"/>
            <w:tcBorders>
              <w:top w:val="single" w:sz="6" w:space="0" w:color="auto"/>
              <w:left w:val="single" w:sz="6" w:space="0" w:color="auto"/>
              <w:bottom w:val="single" w:sz="6" w:space="0" w:color="auto"/>
              <w:right w:val="single" w:sz="6" w:space="0" w:color="auto"/>
            </w:tcBorders>
          </w:tcPr>
          <w:p w:rsidR="00540418" w:rsidRPr="00A00683" w:rsidRDefault="00D42987" w:rsidP="007E4A53">
            <w:pPr>
              <w:pStyle w:val="Texto"/>
              <w:spacing w:after="0" w:line="240" w:lineRule="exact"/>
              <w:ind w:firstLine="0"/>
              <w:jc w:val="center"/>
              <w:rPr>
                <w:szCs w:val="18"/>
                <w:lang w:val="es-MX"/>
              </w:rPr>
            </w:pPr>
            <w:r w:rsidRPr="00A00683">
              <w:rPr>
                <w:szCs w:val="18"/>
                <w:lang w:val="es-MX"/>
              </w:rPr>
              <w:t>3,696.02</w:t>
            </w:r>
          </w:p>
        </w:tc>
      </w:tr>
      <w:tr w:rsidR="00540418" w:rsidRPr="00A00683" w:rsidTr="00F45572">
        <w:trPr>
          <w:cantSplit/>
          <w:trHeight w:val="113"/>
          <w:jc w:val="center"/>
        </w:trPr>
        <w:tc>
          <w:tcPr>
            <w:tcW w:w="4868" w:type="dxa"/>
            <w:tcBorders>
              <w:top w:val="single" w:sz="6" w:space="0" w:color="auto"/>
              <w:left w:val="single" w:sz="6" w:space="0" w:color="auto"/>
              <w:bottom w:val="single" w:sz="6" w:space="0" w:color="auto"/>
              <w:right w:val="single" w:sz="6" w:space="0" w:color="auto"/>
            </w:tcBorders>
          </w:tcPr>
          <w:p w:rsidR="00540418" w:rsidRPr="00A00683" w:rsidRDefault="00540418" w:rsidP="007E4A53">
            <w:pPr>
              <w:pStyle w:val="Texto"/>
              <w:spacing w:after="0" w:line="240" w:lineRule="exact"/>
              <w:ind w:firstLine="0"/>
              <w:rPr>
                <w:szCs w:val="18"/>
                <w:lang w:val="es-MX"/>
              </w:rPr>
            </w:pPr>
            <w:r w:rsidRPr="00A00683">
              <w:rPr>
                <w:szCs w:val="18"/>
                <w:lang w:val="es-MX"/>
              </w:rPr>
              <w:t>Depósitos de fondos de terceros y otros</w:t>
            </w:r>
          </w:p>
        </w:tc>
        <w:tc>
          <w:tcPr>
            <w:tcW w:w="1531" w:type="dxa"/>
            <w:tcBorders>
              <w:top w:val="single" w:sz="6" w:space="0" w:color="auto"/>
              <w:left w:val="single" w:sz="6" w:space="0" w:color="auto"/>
              <w:bottom w:val="single" w:sz="6" w:space="0" w:color="auto"/>
              <w:right w:val="single" w:sz="6" w:space="0" w:color="auto"/>
            </w:tcBorders>
          </w:tcPr>
          <w:p w:rsidR="00250007" w:rsidRPr="00A00683" w:rsidRDefault="00F45572" w:rsidP="00F20C93">
            <w:pPr>
              <w:pStyle w:val="Texto"/>
              <w:spacing w:after="0" w:line="240" w:lineRule="exact"/>
              <w:ind w:firstLine="0"/>
              <w:jc w:val="center"/>
              <w:rPr>
                <w:szCs w:val="18"/>
                <w:lang w:val="es-MX"/>
              </w:rPr>
            </w:pPr>
            <w:r w:rsidRPr="00A00683">
              <w:rPr>
                <w:szCs w:val="18"/>
                <w:lang w:val="es-MX"/>
              </w:rPr>
              <w:t>$</w:t>
            </w:r>
            <w:r w:rsidR="00F20C93" w:rsidRPr="00A00683">
              <w:rPr>
                <w:szCs w:val="18"/>
                <w:lang w:val="es-MX"/>
              </w:rPr>
              <w:t>342,120.06</w:t>
            </w:r>
          </w:p>
        </w:tc>
        <w:tc>
          <w:tcPr>
            <w:tcW w:w="1559" w:type="dxa"/>
            <w:tcBorders>
              <w:top w:val="single" w:sz="6" w:space="0" w:color="auto"/>
              <w:left w:val="single" w:sz="6" w:space="0" w:color="auto"/>
              <w:bottom w:val="single" w:sz="6" w:space="0" w:color="auto"/>
              <w:right w:val="single" w:sz="6" w:space="0" w:color="auto"/>
            </w:tcBorders>
          </w:tcPr>
          <w:p w:rsidR="00540418" w:rsidRPr="00A00683" w:rsidRDefault="00D42987" w:rsidP="005647C6">
            <w:pPr>
              <w:pStyle w:val="Texto"/>
              <w:spacing w:after="0" w:line="240" w:lineRule="exact"/>
              <w:ind w:firstLine="0"/>
              <w:jc w:val="center"/>
              <w:rPr>
                <w:szCs w:val="18"/>
                <w:lang w:val="es-MX"/>
              </w:rPr>
            </w:pPr>
            <w:r w:rsidRPr="00A00683">
              <w:rPr>
                <w:szCs w:val="18"/>
                <w:lang w:val="es-MX"/>
              </w:rPr>
              <w:t>$342,120.06</w:t>
            </w:r>
          </w:p>
        </w:tc>
      </w:tr>
      <w:tr w:rsidR="00540418" w:rsidRPr="00A00683" w:rsidTr="00F45572">
        <w:trPr>
          <w:cantSplit/>
          <w:trHeight w:val="113"/>
          <w:jc w:val="center"/>
        </w:trPr>
        <w:tc>
          <w:tcPr>
            <w:tcW w:w="4868" w:type="dxa"/>
            <w:tcBorders>
              <w:top w:val="single" w:sz="6" w:space="0" w:color="auto"/>
              <w:left w:val="single" w:sz="6" w:space="0" w:color="auto"/>
              <w:bottom w:val="single" w:sz="6" w:space="0" w:color="auto"/>
              <w:right w:val="single" w:sz="6" w:space="0" w:color="auto"/>
            </w:tcBorders>
          </w:tcPr>
          <w:p w:rsidR="00540418" w:rsidRPr="00A00683" w:rsidRDefault="00540418" w:rsidP="007E4A53">
            <w:pPr>
              <w:pStyle w:val="Texto"/>
              <w:spacing w:after="0" w:line="240" w:lineRule="exact"/>
              <w:ind w:firstLine="0"/>
              <w:rPr>
                <w:szCs w:val="18"/>
                <w:lang w:val="es-MX"/>
              </w:rPr>
            </w:pPr>
            <w:r w:rsidRPr="00A00683">
              <w:rPr>
                <w:szCs w:val="18"/>
                <w:lang w:val="es-MX"/>
              </w:rPr>
              <w:t>Total de Efectivo y Equivalentes</w:t>
            </w:r>
          </w:p>
        </w:tc>
        <w:tc>
          <w:tcPr>
            <w:tcW w:w="1531" w:type="dxa"/>
            <w:tcBorders>
              <w:top w:val="single" w:sz="6" w:space="0" w:color="auto"/>
              <w:left w:val="single" w:sz="6" w:space="0" w:color="auto"/>
              <w:bottom w:val="single" w:sz="6" w:space="0" w:color="auto"/>
              <w:right w:val="single" w:sz="6" w:space="0" w:color="auto"/>
            </w:tcBorders>
          </w:tcPr>
          <w:p w:rsidR="00540418" w:rsidRPr="00A00683" w:rsidRDefault="00F45572" w:rsidP="00EB43D3">
            <w:pPr>
              <w:pStyle w:val="Texto"/>
              <w:spacing w:after="0" w:line="240" w:lineRule="exact"/>
              <w:ind w:firstLine="0"/>
              <w:jc w:val="center"/>
              <w:rPr>
                <w:szCs w:val="18"/>
                <w:lang w:val="es-MX"/>
              </w:rPr>
            </w:pPr>
            <w:r w:rsidRPr="00A00683">
              <w:rPr>
                <w:szCs w:val="18"/>
                <w:lang w:val="es-MX"/>
              </w:rPr>
              <w:t xml:space="preserve">$ </w:t>
            </w:r>
            <w:r w:rsidR="00EB43D3">
              <w:rPr>
                <w:szCs w:val="18"/>
                <w:lang w:val="es-MX"/>
              </w:rPr>
              <w:t>88</w:t>
            </w:r>
            <w:r w:rsidR="004817A4">
              <w:rPr>
                <w:szCs w:val="18"/>
                <w:lang w:val="es-MX"/>
              </w:rPr>
              <w:t>´</w:t>
            </w:r>
            <w:r w:rsidR="00EB43D3">
              <w:rPr>
                <w:szCs w:val="18"/>
                <w:lang w:val="es-MX"/>
              </w:rPr>
              <w:t>502</w:t>
            </w:r>
            <w:r w:rsidR="004817A4">
              <w:rPr>
                <w:szCs w:val="18"/>
                <w:lang w:val="es-MX"/>
              </w:rPr>
              <w:t>,</w:t>
            </w:r>
            <w:r w:rsidR="00EB43D3">
              <w:rPr>
                <w:szCs w:val="18"/>
                <w:lang w:val="es-MX"/>
              </w:rPr>
              <w:t>198</w:t>
            </w:r>
            <w:r w:rsidR="004817A4">
              <w:rPr>
                <w:szCs w:val="18"/>
                <w:lang w:val="es-MX"/>
              </w:rPr>
              <w:t>.</w:t>
            </w:r>
            <w:r w:rsidR="00EB43D3">
              <w:rPr>
                <w:szCs w:val="18"/>
                <w:lang w:val="es-MX"/>
              </w:rPr>
              <w:t>54</w:t>
            </w:r>
          </w:p>
        </w:tc>
        <w:tc>
          <w:tcPr>
            <w:tcW w:w="1559" w:type="dxa"/>
            <w:tcBorders>
              <w:top w:val="single" w:sz="6" w:space="0" w:color="auto"/>
              <w:left w:val="single" w:sz="6" w:space="0" w:color="auto"/>
              <w:bottom w:val="single" w:sz="6" w:space="0" w:color="auto"/>
              <w:right w:val="single" w:sz="6" w:space="0" w:color="auto"/>
            </w:tcBorders>
          </w:tcPr>
          <w:p w:rsidR="00540418" w:rsidRPr="00A00683" w:rsidRDefault="00D42987" w:rsidP="005647C6">
            <w:pPr>
              <w:pStyle w:val="Texto"/>
              <w:spacing w:after="0" w:line="240" w:lineRule="exact"/>
              <w:ind w:firstLine="0"/>
              <w:jc w:val="center"/>
              <w:rPr>
                <w:szCs w:val="18"/>
                <w:lang w:val="es-MX"/>
              </w:rPr>
            </w:pPr>
            <w:r>
              <w:rPr>
                <w:szCs w:val="18"/>
                <w:lang w:val="es-MX"/>
              </w:rPr>
              <w:t>32´827,792.27</w:t>
            </w:r>
          </w:p>
        </w:tc>
      </w:tr>
    </w:tbl>
    <w:p w:rsidR="00540418" w:rsidRPr="00A00683" w:rsidRDefault="00540418" w:rsidP="00540418">
      <w:pPr>
        <w:pStyle w:val="Texto"/>
        <w:spacing w:after="0" w:line="240" w:lineRule="exact"/>
        <w:rPr>
          <w:szCs w:val="18"/>
          <w:lang w:val="es-MX"/>
        </w:rPr>
      </w:pPr>
    </w:p>
    <w:p w:rsidR="00BC1E63" w:rsidRDefault="00BC1E63" w:rsidP="00BC1E63">
      <w:pPr>
        <w:pStyle w:val="ROMANOS"/>
        <w:spacing w:after="0" w:line="240" w:lineRule="exact"/>
        <w:rPr>
          <w:lang w:val="es-MX"/>
        </w:rPr>
      </w:pPr>
    </w:p>
    <w:p w:rsidR="00C81985" w:rsidRDefault="00C81985" w:rsidP="00BC1E63">
      <w:pPr>
        <w:pStyle w:val="ROMANOS"/>
        <w:spacing w:after="0" w:line="240" w:lineRule="exact"/>
        <w:rPr>
          <w:lang w:val="es-MX"/>
        </w:rPr>
      </w:pPr>
    </w:p>
    <w:p w:rsidR="00C81985" w:rsidRDefault="00C81985" w:rsidP="00BC1E63">
      <w:pPr>
        <w:pStyle w:val="ROMANOS"/>
        <w:spacing w:after="0" w:line="240" w:lineRule="exact"/>
        <w:rPr>
          <w:lang w:val="es-MX"/>
        </w:rPr>
      </w:pPr>
    </w:p>
    <w:p w:rsidR="00C81985" w:rsidRDefault="00C81985" w:rsidP="00BC1E63">
      <w:pPr>
        <w:pStyle w:val="ROMANOS"/>
        <w:spacing w:after="0" w:line="240" w:lineRule="exact"/>
        <w:rPr>
          <w:lang w:val="es-MX"/>
        </w:rPr>
      </w:pPr>
    </w:p>
    <w:p w:rsidR="00C81985" w:rsidRDefault="00C81985" w:rsidP="00BC1E63">
      <w:pPr>
        <w:pStyle w:val="ROMANOS"/>
        <w:spacing w:after="0" w:line="240" w:lineRule="exact"/>
        <w:rPr>
          <w:lang w:val="es-MX"/>
        </w:rPr>
      </w:pPr>
    </w:p>
    <w:p w:rsidR="00C81985" w:rsidRDefault="00C81985" w:rsidP="00BC1E63">
      <w:pPr>
        <w:pStyle w:val="ROMANOS"/>
        <w:spacing w:after="0" w:line="240" w:lineRule="exact"/>
        <w:rPr>
          <w:lang w:val="es-MX"/>
        </w:rPr>
      </w:pPr>
    </w:p>
    <w:p w:rsidR="00C81985" w:rsidRDefault="00C81985" w:rsidP="00BC1E63">
      <w:pPr>
        <w:pStyle w:val="ROMANOS"/>
        <w:spacing w:after="0" w:line="240" w:lineRule="exact"/>
        <w:rPr>
          <w:lang w:val="es-MX"/>
        </w:rPr>
      </w:pPr>
    </w:p>
    <w:p w:rsidR="00C81985" w:rsidRDefault="00C81985" w:rsidP="00BC1E63">
      <w:pPr>
        <w:pStyle w:val="ROMANOS"/>
        <w:spacing w:after="0" w:line="240" w:lineRule="exact"/>
        <w:rPr>
          <w:lang w:val="es-MX"/>
        </w:rPr>
      </w:pPr>
    </w:p>
    <w:p w:rsidR="00C81985" w:rsidRDefault="00C81985" w:rsidP="00BC1E63">
      <w:pPr>
        <w:pStyle w:val="ROMANOS"/>
        <w:spacing w:after="0" w:line="240" w:lineRule="exact"/>
        <w:rPr>
          <w:lang w:val="es-MX"/>
        </w:rPr>
      </w:pPr>
    </w:p>
    <w:p w:rsidR="00C81985" w:rsidRDefault="00C81985" w:rsidP="00BC1E63">
      <w:pPr>
        <w:pStyle w:val="ROMANOS"/>
        <w:spacing w:after="0" w:line="240" w:lineRule="exact"/>
        <w:rPr>
          <w:lang w:val="es-MX"/>
        </w:rPr>
      </w:pPr>
    </w:p>
    <w:p w:rsidR="00C81985" w:rsidRDefault="00C81985" w:rsidP="00BC1E63">
      <w:pPr>
        <w:pStyle w:val="ROMANOS"/>
        <w:spacing w:after="0" w:line="240" w:lineRule="exact"/>
        <w:rPr>
          <w:lang w:val="es-MX"/>
        </w:rPr>
      </w:pPr>
    </w:p>
    <w:p w:rsidR="00C81985" w:rsidRDefault="00C81985" w:rsidP="00BC1E63">
      <w:pPr>
        <w:pStyle w:val="ROMANOS"/>
        <w:spacing w:after="0" w:line="240" w:lineRule="exact"/>
        <w:rPr>
          <w:lang w:val="es-MX"/>
        </w:rPr>
      </w:pPr>
    </w:p>
    <w:p w:rsidR="00C81985" w:rsidRDefault="00C81985" w:rsidP="00BC1E63">
      <w:pPr>
        <w:pStyle w:val="ROMANOS"/>
        <w:spacing w:after="0" w:line="240" w:lineRule="exact"/>
        <w:rPr>
          <w:lang w:val="es-MX"/>
        </w:rPr>
      </w:pPr>
    </w:p>
    <w:p w:rsidR="00C81985" w:rsidRDefault="00C81985" w:rsidP="00BC1E63">
      <w:pPr>
        <w:pStyle w:val="ROMANOS"/>
        <w:spacing w:after="0" w:line="240" w:lineRule="exact"/>
        <w:rPr>
          <w:lang w:val="es-MX"/>
        </w:rPr>
      </w:pPr>
    </w:p>
    <w:p w:rsidR="00C81985" w:rsidRDefault="00C81985" w:rsidP="00BC1E63">
      <w:pPr>
        <w:pStyle w:val="ROMANOS"/>
        <w:spacing w:after="0" w:line="240" w:lineRule="exact"/>
        <w:rPr>
          <w:lang w:val="es-MX"/>
        </w:rPr>
      </w:pPr>
    </w:p>
    <w:p w:rsidR="00C81985" w:rsidRDefault="00C81985" w:rsidP="00BC1E63">
      <w:pPr>
        <w:pStyle w:val="ROMANOS"/>
        <w:spacing w:after="0" w:line="240" w:lineRule="exact"/>
        <w:rPr>
          <w:lang w:val="es-MX"/>
        </w:rPr>
      </w:pPr>
    </w:p>
    <w:p w:rsidR="00C81985" w:rsidRDefault="00C81985" w:rsidP="00BC1E63">
      <w:pPr>
        <w:pStyle w:val="ROMANOS"/>
        <w:spacing w:after="0" w:line="240" w:lineRule="exact"/>
        <w:rPr>
          <w:lang w:val="es-MX"/>
        </w:rPr>
      </w:pPr>
    </w:p>
    <w:p w:rsidR="00C81985" w:rsidRDefault="00C81985" w:rsidP="00BC1E63">
      <w:pPr>
        <w:pStyle w:val="ROMANOS"/>
        <w:spacing w:after="0" w:line="240" w:lineRule="exact"/>
        <w:rPr>
          <w:lang w:val="es-MX"/>
        </w:rPr>
      </w:pPr>
    </w:p>
    <w:p w:rsidR="00C81985" w:rsidRDefault="00C81985" w:rsidP="00BC1E63">
      <w:pPr>
        <w:pStyle w:val="ROMANOS"/>
        <w:spacing w:after="0" w:line="240" w:lineRule="exact"/>
        <w:rPr>
          <w:lang w:val="es-MX"/>
        </w:rPr>
      </w:pPr>
    </w:p>
    <w:p w:rsidR="00C81985" w:rsidRDefault="00C81985" w:rsidP="00BC1E63">
      <w:pPr>
        <w:pStyle w:val="ROMANOS"/>
        <w:spacing w:after="0" w:line="240" w:lineRule="exact"/>
        <w:rPr>
          <w:lang w:val="es-MX"/>
        </w:rPr>
      </w:pPr>
    </w:p>
    <w:p w:rsidR="00C81985" w:rsidRPr="00A00683" w:rsidRDefault="00C81985" w:rsidP="00BC1E63">
      <w:pPr>
        <w:pStyle w:val="ROMANOS"/>
        <w:spacing w:after="0" w:line="240" w:lineRule="exact"/>
        <w:rPr>
          <w:lang w:val="es-MX"/>
        </w:rPr>
      </w:pPr>
    </w:p>
    <w:p w:rsidR="00AA242D" w:rsidRPr="00A00683" w:rsidRDefault="00AA242D" w:rsidP="006E1D8F">
      <w:pPr>
        <w:pStyle w:val="ROMANOS"/>
        <w:spacing w:after="0" w:line="240" w:lineRule="exact"/>
        <w:ind w:left="0" w:firstLine="0"/>
        <w:rPr>
          <w:lang w:val="es-MX"/>
        </w:rPr>
      </w:pPr>
    </w:p>
    <w:p w:rsidR="00540418" w:rsidRPr="00A00683" w:rsidRDefault="00540418" w:rsidP="00540418">
      <w:pPr>
        <w:pStyle w:val="INCISO"/>
        <w:spacing w:after="0" w:line="240" w:lineRule="exact"/>
        <w:ind w:left="360"/>
        <w:rPr>
          <w:b/>
          <w:smallCaps/>
        </w:rPr>
      </w:pPr>
      <w:r w:rsidRPr="00A00683">
        <w:rPr>
          <w:b/>
          <w:smallCaps/>
        </w:rPr>
        <w:t>V) Conciliación entre los ingresos presupuestarios y contables, así como entre los egresos presupuestarios y los gastos contables</w:t>
      </w:r>
    </w:p>
    <w:p w:rsidR="00540418" w:rsidRPr="00A00683" w:rsidRDefault="00BC1E63" w:rsidP="00540418">
      <w:pPr>
        <w:pStyle w:val="Texto"/>
        <w:spacing w:after="0" w:line="240" w:lineRule="exact"/>
        <w:rPr>
          <w:szCs w:val="18"/>
          <w:lang w:val="es-MX"/>
        </w:rPr>
      </w:pPr>
      <w:r w:rsidRPr="00A00683">
        <w:rPr>
          <w:szCs w:val="18"/>
          <w:lang w:val="es-MX"/>
        </w:rPr>
        <w:t xml:space="preserve">Se elabora conciliación entre los ingresos presupuestales y contables y los egresos presupuestales y gastos contables, </w:t>
      </w:r>
      <w:r w:rsidR="00D62EE8" w:rsidRPr="00A00683">
        <w:rPr>
          <w:szCs w:val="18"/>
          <w:lang w:val="es-MX"/>
        </w:rPr>
        <w:t xml:space="preserve">       </w:t>
      </w:r>
      <w:r w:rsidRPr="00A00683">
        <w:rPr>
          <w:szCs w:val="18"/>
          <w:lang w:val="es-MX"/>
        </w:rPr>
        <w:t>mostrados a continuación</w:t>
      </w:r>
    </w:p>
    <w:p w:rsidR="00FA1504" w:rsidRDefault="00FA1504" w:rsidP="00540418">
      <w:pPr>
        <w:pStyle w:val="Texto"/>
        <w:spacing w:after="0" w:line="240" w:lineRule="exact"/>
        <w:rPr>
          <w:szCs w:val="18"/>
          <w:lang w:val="es-MX"/>
        </w:rPr>
      </w:pPr>
    </w:p>
    <w:p w:rsidR="001846EE" w:rsidRDefault="001846EE" w:rsidP="00540418">
      <w:pPr>
        <w:pStyle w:val="Texto"/>
        <w:spacing w:after="0" w:line="240" w:lineRule="exact"/>
        <w:rPr>
          <w:szCs w:val="18"/>
          <w:lang w:val="es-MX"/>
        </w:rPr>
      </w:pPr>
    </w:p>
    <w:p w:rsidR="005A7675" w:rsidRDefault="005A7675" w:rsidP="005A7675">
      <w:pPr>
        <w:pStyle w:val="Texto"/>
        <w:spacing w:after="0" w:line="240" w:lineRule="exact"/>
        <w:ind w:firstLine="0"/>
        <w:rPr>
          <w:szCs w:val="18"/>
          <w:lang w:val="es-MX"/>
        </w:rPr>
      </w:pPr>
    </w:p>
    <w:p w:rsidR="005A7675" w:rsidRDefault="005A7675" w:rsidP="00540418">
      <w:pPr>
        <w:pStyle w:val="Texto"/>
        <w:spacing w:after="0" w:line="240" w:lineRule="exact"/>
        <w:rPr>
          <w:szCs w:val="18"/>
          <w:lang w:val="es-MX"/>
        </w:rPr>
      </w:pPr>
    </w:p>
    <w:tbl>
      <w:tblPr>
        <w:tblW w:w="12060" w:type="dxa"/>
        <w:tblInd w:w="70" w:type="dxa"/>
        <w:tblCellMar>
          <w:left w:w="70" w:type="dxa"/>
          <w:right w:w="70" w:type="dxa"/>
        </w:tblCellMar>
        <w:tblLook w:val="04A0" w:firstRow="1" w:lastRow="0" w:firstColumn="1" w:lastColumn="0" w:noHBand="0" w:noVBand="1"/>
      </w:tblPr>
      <w:tblGrid>
        <w:gridCol w:w="398"/>
        <w:gridCol w:w="678"/>
        <w:gridCol w:w="1356"/>
        <w:gridCol w:w="818"/>
        <w:gridCol w:w="4585"/>
        <w:gridCol w:w="1219"/>
        <w:gridCol w:w="679"/>
        <w:gridCol w:w="679"/>
        <w:gridCol w:w="280"/>
        <w:gridCol w:w="190"/>
        <w:gridCol w:w="519"/>
        <w:gridCol w:w="280"/>
        <w:gridCol w:w="379"/>
      </w:tblGrid>
      <w:tr w:rsidR="005A7675" w:rsidRPr="005A7675" w:rsidTr="005A7675">
        <w:trPr>
          <w:trHeight w:val="274"/>
        </w:trPr>
        <w:tc>
          <w:tcPr>
            <w:tcW w:w="2440" w:type="dxa"/>
            <w:gridSpan w:val="3"/>
            <w:vMerge w:val="restart"/>
            <w:tcBorders>
              <w:top w:val="nil"/>
              <w:left w:val="nil"/>
              <w:bottom w:val="nil"/>
              <w:right w:val="nil"/>
            </w:tcBorders>
            <w:shd w:val="clear" w:color="000000" w:fill="FFFFFF"/>
            <w:hideMark/>
          </w:tcPr>
          <w:p w:rsidR="005A7675" w:rsidRPr="005A7675" w:rsidRDefault="00026AA1" w:rsidP="005A7675">
            <w:pPr>
              <w:spacing w:after="0" w:line="240" w:lineRule="auto"/>
              <w:rPr>
                <w:rFonts w:ascii="Tahoma" w:eastAsia="Times New Roman" w:hAnsi="Tahoma" w:cs="Tahoma"/>
                <w:color w:val="000000"/>
                <w:sz w:val="16"/>
                <w:szCs w:val="16"/>
                <w:lang w:eastAsia="es-MX"/>
              </w:rPr>
            </w:pPr>
            <w:r>
              <w:rPr>
                <w:rFonts w:ascii="Tahoma" w:eastAsia="Times New Roman" w:hAnsi="Tahoma" w:cs="Tahoma"/>
                <w:color w:val="000000"/>
                <w:sz w:val="16"/>
                <w:szCs w:val="16"/>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Imagen" o:spid="_x0000_s1057" type="#_x0000_t75" alt="image1.png" style="position:absolute;margin-left:18.75pt;margin-top:2.25pt;width:102.75pt;height:26.25pt;z-index:251659264;visibility:visible"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">
                  <v:imagedata r:id="rId9" o:title=""/>
                </v:shape>
              </w:pict>
            </w:r>
          </w:p>
        </w:tc>
        <w:tc>
          <w:tcPr>
            <w:tcW w:w="7320" w:type="dxa"/>
            <w:gridSpan w:val="4"/>
            <w:tcBorders>
              <w:top w:val="nil"/>
              <w:left w:val="nil"/>
              <w:bottom w:val="nil"/>
              <w:right w:val="nil"/>
            </w:tcBorders>
            <w:shd w:val="clear" w:color="000000" w:fill="FFFFFF"/>
            <w:hideMark/>
          </w:tcPr>
          <w:p w:rsidR="005A7675" w:rsidRPr="005A7675" w:rsidRDefault="005A7675" w:rsidP="005A7675">
            <w:pPr>
              <w:spacing w:after="0" w:line="240" w:lineRule="auto"/>
              <w:jc w:val="center"/>
              <w:rPr>
                <w:rFonts w:ascii="Arial" w:eastAsia="Times New Roman" w:hAnsi="Arial" w:cs="Arial"/>
                <w:b/>
                <w:bCs/>
                <w:color w:val="000000"/>
                <w:sz w:val="26"/>
                <w:szCs w:val="26"/>
                <w:lang w:eastAsia="es-MX"/>
              </w:rPr>
            </w:pPr>
            <w:r w:rsidRPr="005A7675">
              <w:rPr>
                <w:rFonts w:ascii="Arial" w:eastAsia="Times New Roman" w:hAnsi="Arial" w:cs="Arial"/>
                <w:b/>
                <w:bCs/>
                <w:color w:val="000000"/>
                <w:sz w:val="26"/>
                <w:szCs w:val="26"/>
                <w:lang w:eastAsia="es-MX"/>
              </w:rPr>
              <w:t>PODER JUDICIAL DEL ESTADO DE GUERRERO</w:t>
            </w:r>
          </w:p>
        </w:tc>
        <w:tc>
          <w:tcPr>
            <w:tcW w:w="2300" w:type="dxa"/>
            <w:gridSpan w:val="6"/>
            <w:vMerge w:val="restart"/>
            <w:tcBorders>
              <w:top w:val="nil"/>
              <w:left w:val="nil"/>
              <w:bottom w:val="nil"/>
              <w:right w:val="nil"/>
            </w:tcBorders>
            <w:shd w:val="clear" w:color="000000" w:fill="FFFFFF"/>
            <w:hideMark/>
          </w:tcPr>
          <w:p w:rsidR="005A7675" w:rsidRPr="005A7675" w:rsidRDefault="00026AA1" w:rsidP="005A7675">
            <w:pPr>
              <w:spacing w:after="0" w:line="240" w:lineRule="auto"/>
              <w:rPr>
                <w:rFonts w:ascii="Tahoma" w:eastAsia="Times New Roman" w:hAnsi="Tahoma" w:cs="Tahoma"/>
                <w:color w:val="000000"/>
                <w:sz w:val="16"/>
                <w:szCs w:val="16"/>
                <w:lang w:eastAsia="es-MX"/>
              </w:rPr>
            </w:pPr>
            <w:r>
              <w:rPr>
                <w:rFonts w:ascii="Tahoma" w:eastAsia="Times New Roman" w:hAnsi="Tahoma" w:cs="Tahoma"/>
                <w:color w:val="000000"/>
                <w:sz w:val="16"/>
                <w:szCs w:val="16"/>
                <w:lang w:eastAsia="es-MX"/>
              </w:rPr>
              <w:pict>
                <v:shape id="2 Imagen" o:spid="_x0000_s1058" type="#_x0000_t75" alt="image2.png" style="position:absolute;margin-left:0;margin-top:0;width:96pt;height:26.25pt;z-index:251660288;visibility:visible;mso-position-horizontal-relative:text;mso-position-vertical-relative:text"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">
                  <v:imagedata r:id="rId10" o:title=""/>
                </v:shape>
              </w:pict>
            </w:r>
          </w:p>
        </w:tc>
      </w:tr>
      <w:tr w:rsidR="005A7675" w:rsidRPr="005A7675" w:rsidTr="005A7675">
        <w:trPr>
          <w:trHeight w:val="259"/>
        </w:trPr>
        <w:tc>
          <w:tcPr>
            <w:tcW w:w="2440" w:type="dxa"/>
            <w:gridSpan w:val="3"/>
            <w:vMerge/>
            <w:tcBorders>
              <w:top w:val="nil"/>
              <w:left w:val="nil"/>
              <w:bottom w:val="nil"/>
              <w:right w:val="nil"/>
            </w:tcBorders>
            <w:vAlign w:val="center"/>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p>
        </w:tc>
        <w:tc>
          <w:tcPr>
            <w:tcW w:w="7320" w:type="dxa"/>
            <w:gridSpan w:val="4"/>
            <w:tcBorders>
              <w:top w:val="nil"/>
              <w:left w:val="nil"/>
              <w:bottom w:val="nil"/>
              <w:right w:val="nil"/>
            </w:tcBorders>
            <w:shd w:val="clear" w:color="000000" w:fill="FFFFFF"/>
            <w:hideMark/>
          </w:tcPr>
          <w:p w:rsidR="005A7675" w:rsidRPr="005A7675" w:rsidRDefault="005A7675" w:rsidP="005A7675">
            <w:pPr>
              <w:spacing w:after="0" w:line="240" w:lineRule="auto"/>
              <w:jc w:val="center"/>
              <w:rPr>
                <w:rFonts w:ascii="Arial" w:eastAsia="Times New Roman" w:hAnsi="Arial" w:cs="Arial"/>
                <w:b/>
                <w:bCs/>
                <w:color w:val="000000"/>
                <w:lang w:eastAsia="es-MX"/>
              </w:rPr>
            </w:pPr>
            <w:r w:rsidRPr="005A7675">
              <w:rPr>
                <w:rFonts w:ascii="Arial" w:eastAsia="Times New Roman" w:hAnsi="Arial" w:cs="Arial"/>
                <w:b/>
                <w:bCs/>
                <w:color w:val="000000"/>
                <w:lang w:eastAsia="es-MX"/>
              </w:rPr>
              <w:t>GUERRERO</w:t>
            </w:r>
          </w:p>
        </w:tc>
        <w:tc>
          <w:tcPr>
            <w:tcW w:w="2300" w:type="dxa"/>
            <w:gridSpan w:val="6"/>
            <w:vMerge/>
            <w:tcBorders>
              <w:top w:val="nil"/>
              <w:left w:val="nil"/>
              <w:bottom w:val="nil"/>
              <w:right w:val="nil"/>
            </w:tcBorders>
            <w:vAlign w:val="center"/>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p>
        </w:tc>
      </w:tr>
      <w:tr w:rsidR="005A7675" w:rsidRPr="005A7675" w:rsidTr="005A7675">
        <w:trPr>
          <w:trHeight w:val="259"/>
        </w:trPr>
        <w:tc>
          <w:tcPr>
            <w:tcW w:w="40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8000" w:type="dxa"/>
            <w:gridSpan w:val="4"/>
            <w:tcBorders>
              <w:top w:val="nil"/>
              <w:left w:val="nil"/>
              <w:bottom w:val="nil"/>
              <w:right w:val="nil"/>
            </w:tcBorders>
            <w:shd w:val="clear" w:color="000000" w:fill="FFFFFF"/>
            <w:hideMark/>
          </w:tcPr>
          <w:p w:rsidR="005A7675" w:rsidRPr="005A7675" w:rsidRDefault="005A7675" w:rsidP="005A7675">
            <w:pPr>
              <w:spacing w:after="0" w:line="240" w:lineRule="auto"/>
              <w:jc w:val="center"/>
              <w:rPr>
                <w:rFonts w:ascii="Arial" w:eastAsia="Times New Roman" w:hAnsi="Arial" w:cs="Arial"/>
                <w:b/>
                <w:bCs/>
                <w:color w:val="000000"/>
                <w:sz w:val="20"/>
                <w:szCs w:val="20"/>
                <w:lang w:eastAsia="es-MX"/>
              </w:rPr>
            </w:pPr>
            <w:r w:rsidRPr="005A7675">
              <w:rPr>
                <w:rFonts w:ascii="Arial" w:eastAsia="Times New Roman" w:hAnsi="Arial" w:cs="Arial"/>
                <w:b/>
                <w:bCs/>
                <w:color w:val="000000"/>
                <w:sz w:val="20"/>
                <w:szCs w:val="20"/>
                <w:lang w:eastAsia="es-MX"/>
              </w:rPr>
              <w:t> </w:t>
            </w:r>
          </w:p>
        </w:tc>
        <w:tc>
          <w:tcPr>
            <w:tcW w:w="1640" w:type="dxa"/>
            <w:gridSpan w:val="3"/>
            <w:tcBorders>
              <w:top w:val="nil"/>
              <w:left w:val="nil"/>
              <w:bottom w:val="nil"/>
              <w:right w:val="nil"/>
            </w:tcBorders>
            <w:shd w:val="clear" w:color="000000" w:fill="FFFFFF"/>
            <w:vAlign w:val="center"/>
            <w:hideMark/>
          </w:tcPr>
          <w:p w:rsidR="005A7675" w:rsidRPr="005A7675" w:rsidRDefault="005A7675" w:rsidP="005A7675">
            <w:pPr>
              <w:spacing w:after="0" w:line="240" w:lineRule="auto"/>
              <w:jc w:val="right"/>
              <w:rPr>
                <w:rFonts w:ascii="Arial" w:eastAsia="Times New Roman" w:hAnsi="Arial" w:cs="Arial"/>
                <w:color w:val="000000"/>
                <w:sz w:val="14"/>
                <w:szCs w:val="14"/>
                <w:lang w:eastAsia="es-MX"/>
              </w:rPr>
            </w:pPr>
            <w:r w:rsidRPr="005A7675">
              <w:rPr>
                <w:rFonts w:ascii="Arial" w:eastAsia="Times New Roman" w:hAnsi="Arial" w:cs="Arial"/>
                <w:color w:val="000000"/>
                <w:sz w:val="14"/>
                <w:szCs w:val="14"/>
                <w:lang w:eastAsia="es-MX"/>
              </w:rPr>
              <w:t> </w:t>
            </w:r>
          </w:p>
        </w:tc>
        <w:tc>
          <w:tcPr>
            <w:tcW w:w="1340" w:type="dxa"/>
            <w:gridSpan w:val="4"/>
            <w:tcBorders>
              <w:top w:val="nil"/>
              <w:left w:val="nil"/>
              <w:bottom w:val="nil"/>
              <w:right w:val="nil"/>
            </w:tcBorders>
            <w:shd w:val="clear" w:color="000000" w:fill="FFFFFF"/>
            <w:vAlign w:val="center"/>
            <w:hideMark/>
          </w:tcPr>
          <w:p w:rsidR="005A7675" w:rsidRPr="005A7675" w:rsidRDefault="005A7675" w:rsidP="005A7675">
            <w:pPr>
              <w:spacing w:after="0" w:line="240" w:lineRule="auto"/>
              <w:rPr>
                <w:rFonts w:ascii="Arial" w:eastAsia="Times New Roman" w:hAnsi="Arial" w:cs="Arial"/>
                <w:color w:val="000000"/>
                <w:sz w:val="14"/>
                <w:szCs w:val="14"/>
                <w:lang w:eastAsia="es-MX"/>
              </w:rPr>
            </w:pPr>
            <w:r w:rsidRPr="005A7675">
              <w:rPr>
                <w:rFonts w:ascii="Arial" w:eastAsia="Times New Roman" w:hAnsi="Arial" w:cs="Arial"/>
                <w:color w:val="000000"/>
                <w:sz w:val="14"/>
                <w:szCs w:val="14"/>
                <w:lang w:eastAsia="es-MX"/>
              </w:rPr>
              <w:t> </w:t>
            </w:r>
          </w:p>
        </w:tc>
      </w:tr>
      <w:tr w:rsidR="005A7675" w:rsidRPr="005A7675" w:rsidTr="005A7675">
        <w:trPr>
          <w:trHeight w:val="390"/>
        </w:trPr>
        <w:tc>
          <w:tcPr>
            <w:tcW w:w="40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80" w:type="dxa"/>
            <w:tcBorders>
              <w:top w:val="nil"/>
              <w:left w:val="nil"/>
              <w:bottom w:val="nil"/>
              <w:right w:val="nil"/>
            </w:tcBorders>
            <w:shd w:val="clear" w:color="000000" w:fill="FFFFFF"/>
            <w:vAlign w:val="bottom"/>
            <w:hideMark/>
          </w:tcPr>
          <w:p w:rsidR="005A7675" w:rsidRPr="005A7675" w:rsidRDefault="005A7675" w:rsidP="005A7675">
            <w:pPr>
              <w:spacing w:after="0" w:line="240" w:lineRule="auto"/>
              <w:rPr>
                <w:rFonts w:ascii="Arial" w:eastAsia="Times New Roman" w:hAnsi="Arial" w:cs="Arial"/>
                <w:color w:val="000000"/>
                <w:sz w:val="12"/>
                <w:szCs w:val="12"/>
                <w:lang w:eastAsia="es-MX"/>
              </w:rPr>
            </w:pPr>
            <w:r w:rsidRPr="005A7675">
              <w:rPr>
                <w:rFonts w:ascii="Arial" w:eastAsia="Times New Roman" w:hAnsi="Arial" w:cs="Arial"/>
                <w:color w:val="000000"/>
                <w:sz w:val="12"/>
                <w:szCs w:val="12"/>
                <w:lang w:eastAsia="es-MX"/>
              </w:rPr>
              <w:t> </w:t>
            </w:r>
          </w:p>
        </w:tc>
        <w:tc>
          <w:tcPr>
            <w:tcW w:w="9360" w:type="dxa"/>
            <w:gridSpan w:val="6"/>
            <w:tcBorders>
              <w:top w:val="nil"/>
              <w:left w:val="nil"/>
              <w:bottom w:val="nil"/>
              <w:right w:val="nil"/>
            </w:tcBorders>
            <w:shd w:val="clear" w:color="000000" w:fill="FFFFFF"/>
            <w:vAlign w:val="bottom"/>
            <w:hideMark/>
          </w:tcPr>
          <w:p w:rsidR="005A7675" w:rsidRPr="005A7675" w:rsidRDefault="005D480F" w:rsidP="005D480F">
            <w:pPr>
              <w:spacing w:after="0" w:line="240" w:lineRule="auto"/>
              <w:jc w:val="center"/>
              <w:rPr>
                <w:rFonts w:ascii="Arial" w:eastAsia="Times New Roman" w:hAnsi="Arial" w:cs="Arial"/>
                <w:color w:val="000000"/>
                <w:sz w:val="16"/>
                <w:szCs w:val="16"/>
                <w:lang w:eastAsia="es-MX"/>
              </w:rPr>
            </w:pPr>
            <w:r>
              <w:rPr>
                <w:rFonts w:ascii="Arial" w:hAnsi="Arial" w:cs="Arial"/>
                <w:b/>
                <w:bCs/>
                <w:color w:val="000000"/>
                <w:sz w:val="20"/>
                <w:szCs w:val="20"/>
                <w:lang w:eastAsia="es-MX"/>
              </w:rPr>
              <w:t>Conciliación entre los Ingresos presupuestarios y los  Ingresos Contables</w:t>
            </w:r>
            <w:r w:rsidR="005A7675" w:rsidRPr="005A7675">
              <w:rPr>
                <w:rFonts w:ascii="Arial" w:eastAsia="Times New Roman" w:hAnsi="Arial" w:cs="Arial"/>
                <w:color w:val="000000"/>
                <w:sz w:val="16"/>
                <w:szCs w:val="16"/>
                <w:lang w:eastAsia="es-MX"/>
              </w:rPr>
              <w:t> </w:t>
            </w:r>
          </w:p>
        </w:tc>
        <w:tc>
          <w:tcPr>
            <w:tcW w:w="280" w:type="dxa"/>
            <w:tcBorders>
              <w:top w:val="nil"/>
              <w:left w:val="nil"/>
              <w:bottom w:val="nil"/>
              <w:right w:val="nil"/>
            </w:tcBorders>
            <w:shd w:val="clear" w:color="000000" w:fill="FFFFFF"/>
            <w:vAlign w:val="center"/>
            <w:hideMark/>
          </w:tcPr>
          <w:p w:rsidR="005A7675" w:rsidRPr="005A7675" w:rsidRDefault="005A7675" w:rsidP="005A7675">
            <w:pPr>
              <w:spacing w:after="0" w:line="240" w:lineRule="auto"/>
              <w:jc w:val="right"/>
              <w:rPr>
                <w:rFonts w:ascii="Arial" w:eastAsia="Times New Roman" w:hAnsi="Arial" w:cs="Arial"/>
                <w:color w:val="000000"/>
                <w:sz w:val="14"/>
                <w:szCs w:val="14"/>
                <w:lang w:eastAsia="es-MX"/>
              </w:rPr>
            </w:pPr>
            <w:r w:rsidRPr="005A7675">
              <w:rPr>
                <w:rFonts w:ascii="Arial" w:eastAsia="Times New Roman" w:hAnsi="Arial" w:cs="Arial"/>
                <w:color w:val="000000"/>
                <w:sz w:val="14"/>
                <w:szCs w:val="14"/>
                <w:lang w:eastAsia="es-MX"/>
              </w:rPr>
              <w:t> </w:t>
            </w:r>
          </w:p>
        </w:tc>
        <w:tc>
          <w:tcPr>
            <w:tcW w:w="960" w:type="dxa"/>
            <w:gridSpan w:val="3"/>
            <w:tcBorders>
              <w:top w:val="nil"/>
              <w:left w:val="nil"/>
              <w:bottom w:val="nil"/>
              <w:right w:val="nil"/>
            </w:tcBorders>
            <w:shd w:val="clear" w:color="000000" w:fill="FFFFFF"/>
            <w:vAlign w:val="center"/>
            <w:hideMark/>
          </w:tcPr>
          <w:p w:rsidR="005A7675" w:rsidRPr="005A7675" w:rsidRDefault="005A7675" w:rsidP="005A7675">
            <w:pPr>
              <w:spacing w:after="0" w:line="240" w:lineRule="auto"/>
              <w:jc w:val="right"/>
              <w:rPr>
                <w:rFonts w:ascii="Arial" w:eastAsia="Times New Roman" w:hAnsi="Arial" w:cs="Arial"/>
                <w:color w:val="000000"/>
                <w:sz w:val="14"/>
                <w:szCs w:val="14"/>
                <w:lang w:eastAsia="es-MX"/>
              </w:rPr>
            </w:pPr>
            <w:r w:rsidRPr="005A7675">
              <w:rPr>
                <w:rFonts w:ascii="Arial" w:eastAsia="Times New Roman" w:hAnsi="Arial" w:cs="Arial"/>
                <w:color w:val="000000"/>
                <w:sz w:val="14"/>
                <w:szCs w:val="14"/>
                <w:lang w:eastAsia="es-MX"/>
              </w:rPr>
              <w:t> </w:t>
            </w:r>
          </w:p>
        </w:tc>
        <w:tc>
          <w:tcPr>
            <w:tcW w:w="3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r>
      <w:tr w:rsidR="005A7675" w:rsidRPr="005A7675" w:rsidTr="005A7675">
        <w:trPr>
          <w:trHeight w:val="267"/>
        </w:trPr>
        <w:tc>
          <w:tcPr>
            <w:tcW w:w="40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136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82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460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122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2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16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52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2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3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r>
      <w:tr w:rsidR="005A7675" w:rsidRPr="005A7675" w:rsidTr="005A7675">
        <w:trPr>
          <w:trHeight w:val="274"/>
        </w:trPr>
        <w:tc>
          <w:tcPr>
            <w:tcW w:w="7860" w:type="dxa"/>
            <w:gridSpan w:val="5"/>
            <w:tcBorders>
              <w:top w:val="single" w:sz="4" w:space="0" w:color="000000"/>
              <w:left w:val="single" w:sz="4" w:space="0" w:color="000000"/>
              <w:bottom w:val="single" w:sz="4" w:space="0" w:color="000000"/>
              <w:right w:val="single" w:sz="4" w:space="0" w:color="000000"/>
            </w:tcBorders>
            <w:shd w:val="clear" w:color="000000" w:fill="D3D3D3"/>
            <w:vAlign w:val="bottom"/>
            <w:hideMark/>
          </w:tcPr>
          <w:p w:rsidR="005A7675" w:rsidRPr="005A7675" w:rsidRDefault="005A7675" w:rsidP="005A7675">
            <w:pPr>
              <w:spacing w:after="0" w:line="240" w:lineRule="auto"/>
              <w:rPr>
                <w:rFonts w:ascii="Arial" w:eastAsia="Times New Roman" w:hAnsi="Arial" w:cs="Arial"/>
                <w:b/>
                <w:bCs/>
                <w:color w:val="000000"/>
                <w:sz w:val="16"/>
                <w:szCs w:val="16"/>
                <w:lang w:eastAsia="es-MX"/>
              </w:rPr>
            </w:pPr>
            <w:r w:rsidRPr="005A7675">
              <w:rPr>
                <w:rFonts w:ascii="Arial" w:eastAsia="Times New Roman" w:hAnsi="Arial" w:cs="Arial"/>
                <w:b/>
                <w:bCs/>
                <w:color w:val="000000"/>
                <w:sz w:val="16"/>
                <w:szCs w:val="16"/>
                <w:lang w:eastAsia="es-MX"/>
              </w:rPr>
              <w:t>1.-INGRESOS PRESUPUESTARIO</w:t>
            </w:r>
          </w:p>
        </w:tc>
        <w:tc>
          <w:tcPr>
            <w:tcW w:w="1220" w:type="dxa"/>
            <w:tcBorders>
              <w:top w:val="single" w:sz="4" w:space="0" w:color="000000"/>
              <w:left w:val="nil"/>
              <w:bottom w:val="single" w:sz="4" w:space="0" w:color="000000"/>
              <w:right w:val="single" w:sz="4" w:space="0" w:color="000000"/>
            </w:tcBorders>
            <w:shd w:val="clear" w:color="000000" w:fill="FFFFFF"/>
            <w:vAlign w:val="bottom"/>
            <w:hideMark/>
          </w:tcPr>
          <w:p w:rsidR="005A7675" w:rsidRPr="005A7675" w:rsidRDefault="005A7675" w:rsidP="005A7675">
            <w:pPr>
              <w:spacing w:after="0" w:line="240" w:lineRule="auto"/>
              <w:rPr>
                <w:rFonts w:ascii="Arial" w:eastAsia="Times New Roman" w:hAnsi="Arial" w:cs="Arial"/>
                <w:b/>
                <w:bCs/>
                <w:color w:val="000000"/>
                <w:sz w:val="16"/>
                <w:szCs w:val="16"/>
                <w:lang w:eastAsia="es-MX"/>
              </w:rPr>
            </w:pPr>
            <w:r w:rsidRPr="005A7675">
              <w:rPr>
                <w:rFonts w:ascii="Arial" w:eastAsia="Times New Roman" w:hAnsi="Arial" w:cs="Arial"/>
                <w:b/>
                <w:bCs/>
                <w:color w:val="000000"/>
                <w:sz w:val="16"/>
                <w:szCs w:val="16"/>
                <w:lang w:eastAsia="es-MX"/>
              </w:rPr>
              <w:t> </w:t>
            </w:r>
          </w:p>
        </w:tc>
        <w:tc>
          <w:tcPr>
            <w:tcW w:w="2320" w:type="dxa"/>
            <w:gridSpan w:val="5"/>
            <w:tcBorders>
              <w:top w:val="single" w:sz="4" w:space="0" w:color="000000"/>
              <w:left w:val="nil"/>
              <w:bottom w:val="single" w:sz="4" w:space="0" w:color="000000"/>
              <w:right w:val="single" w:sz="4" w:space="0" w:color="000000"/>
            </w:tcBorders>
            <w:shd w:val="clear" w:color="000000" w:fill="D3D3D3"/>
            <w:vAlign w:val="bottom"/>
            <w:hideMark/>
          </w:tcPr>
          <w:p w:rsidR="005A7675" w:rsidRPr="005A7675" w:rsidRDefault="005A7675" w:rsidP="005A7675">
            <w:pPr>
              <w:spacing w:after="0" w:line="240" w:lineRule="auto"/>
              <w:jc w:val="right"/>
              <w:rPr>
                <w:rFonts w:ascii="Arial" w:eastAsia="Times New Roman" w:hAnsi="Arial" w:cs="Arial"/>
                <w:b/>
                <w:bCs/>
                <w:color w:val="000000"/>
                <w:sz w:val="16"/>
                <w:szCs w:val="16"/>
                <w:lang w:eastAsia="es-MX"/>
              </w:rPr>
            </w:pPr>
            <w:r w:rsidRPr="005A7675">
              <w:rPr>
                <w:rFonts w:ascii="Arial" w:eastAsia="Times New Roman" w:hAnsi="Arial" w:cs="Arial"/>
                <w:b/>
                <w:bCs/>
                <w:color w:val="000000"/>
                <w:sz w:val="16"/>
                <w:szCs w:val="16"/>
                <w:lang w:eastAsia="es-MX"/>
              </w:rPr>
              <w:t>$588,219,771.24</w:t>
            </w:r>
          </w:p>
        </w:tc>
        <w:tc>
          <w:tcPr>
            <w:tcW w:w="2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3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r>
      <w:tr w:rsidR="005A7675" w:rsidRPr="005A7675" w:rsidTr="005A7675">
        <w:trPr>
          <w:trHeight w:val="413"/>
        </w:trPr>
        <w:tc>
          <w:tcPr>
            <w:tcW w:w="7860" w:type="dxa"/>
            <w:gridSpan w:val="5"/>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5A7675" w:rsidRPr="005A7675" w:rsidRDefault="005A7675" w:rsidP="005A7675">
            <w:pPr>
              <w:spacing w:after="0" w:line="240" w:lineRule="auto"/>
              <w:rPr>
                <w:rFonts w:ascii="Arial" w:eastAsia="Times New Roman" w:hAnsi="Arial" w:cs="Arial"/>
                <w:b/>
                <w:bCs/>
                <w:color w:val="000000"/>
                <w:sz w:val="16"/>
                <w:szCs w:val="16"/>
                <w:lang w:eastAsia="es-MX"/>
              </w:rPr>
            </w:pPr>
            <w:r w:rsidRPr="005A7675">
              <w:rPr>
                <w:rFonts w:ascii="Arial" w:eastAsia="Times New Roman" w:hAnsi="Arial" w:cs="Arial"/>
                <w:b/>
                <w:bCs/>
                <w:color w:val="000000"/>
                <w:sz w:val="16"/>
                <w:szCs w:val="16"/>
                <w:lang w:eastAsia="es-MX"/>
              </w:rPr>
              <w:t>2. MÁS INGRESOS CONTABLES NO PRESUPUESTARIOS</w:t>
            </w:r>
          </w:p>
        </w:tc>
        <w:tc>
          <w:tcPr>
            <w:tcW w:w="1220" w:type="dxa"/>
            <w:tcBorders>
              <w:top w:val="nil"/>
              <w:left w:val="nil"/>
              <w:bottom w:val="single" w:sz="4" w:space="0" w:color="000000"/>
              <w:right w:val="single" w:sz="4" w:space="0" w:color="000000"/>
            </w:tcBorders>
            <w:shd w:val="clear" w:color="000000" w:fill="FFFFFF"/>
            <w:vAlign w:val="bottom"/>
            <w:hideMark/>
          </w:tcPr>
          <w:p w:rsidR="005A7675" w:rsidRPr="005A7675" w:rsidRDefault="005A7675" w:rsidP="005A7675">
            <w:pPr>
              <w:spacing w:after="0" w:line="240" w:lineRule="auto"/>
              <w:rPr>
                <w:rFonts w:ascii="Arial" w:eastAsia="Times New Roman" w:hAnsi="Arial" w:cs="Arial"/>
                <w:b/>
                <w:bCs/>
                <w:color w:val="000000"/>
                <w:sz w:val="16"/>
                <w:szCs w:val="16"/>
                <w:lang w:eastAsia="es-MX"/>
              </w:rPr>
            </w:pPr>
            <w:r w:rsidRPr="005A7675">
              <w:rPr>
                <w:rFonts w:ascii="Arial" w:eastAsia="Times New Roman" w:hAnsi="Arial" w:cs="Arial"/>
                <w:b/>
                <w:bCs/>
                <w:color w:val="000000"/>
                <w:sz w:val="16"/>
                <w:szCs w:val="16"/>
                <w:lang w:eastAsia="es-MX"/>
              </w:rPr>
              <w:t> </w:t>
            </w:r>
          </w:p>
        </w:tc>
        <w:tc>
          <w:tcPr>
            <w:tcW w:w="2320" w:type="dxa"/>
            <w:gridSpan w:val="5"/>
            <w:tcBorders>
              <w:top w:val="single" w:sz="4" w:space="0" w:color="000000"/>
              <w:left w:val="nil"/>
              <w:bottom w:val="single" w:sz="4" w:space="0" w:color="000000"/>
              <w:right w:val="single" w:sz="4" w:space="0" w:color="000000"/>
            </w:tcBorders>
            <w:shd w:val="clear" w:color="000000" w:fill="FFFFFF"/>
            <w:vAlign w:val="bottom"/>
            <w:hideMark/>
          </w:tcPr>
          <w:p w:rsidR="005A7675" w:rsidRPr="005A7675" w:rsidRDefault="005A7675" w:rsidP="005A7675">
            <w:pPr>
              <w:spacing w:after="0" w:line="240" w:lineRule="auto"/>
              <w:jc w:val="right"/>
              <w:rPr>
                <w:rFonts w:ascii="Arial" w:eastAsia="Times New Roman" w:hAnsi="Arial" w:cs="Arial"/>
                <w:b/>
                <w:bCs/>
                <w:color w:val="000000"/>
                <w:sz w:val="16"/>
                <w:szCs w:val="16"/>
                <w:lang w:eastAsia="es-MX"/>
              </w:rPr>
            </w:pPr>
            <w:r w:rsidRPr="005A7675">
              <w:rPr>
                <w:rFonts w:ascii="Arial" w:eastAsia="Times New Roman" w:hAnsi="Arial" w:cs="Arial"/>
                <w:b/>
                <w:bCs/>
                <w:color w:val="000000"/>
                <w:sz w:val="16"/>
                <w:szCs w:val="16"/>
                <w:lang w:eastAsia="es-MX"/>
              </w:rPr>
              <w:t>$2,260,111.75</w:t>
            </w:r>
          </w:p>
        </w:tc>
        <w:tc>
          <w:tcPr>
            <w:tcW w:w="2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3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r>
      <w:tr w:rsidR="005A7675" w:rsidRPr="005A7675" w:rsidTr="005A7675">
        <w:trPr>
          <w:trHeight w:val="274"/>
        </w:trPr>
        <w:tc>
          <w:tcPr>
            <w:tcW w:w="40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78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A7675" w:rsidRPr="005A7675" w:rsidRDefault="005A7675" w:rsidP="005A7675">
            <w:pPr>
              <w:spacing w:after="0" w:line="240" w:lineRule="auto"/>
              <w:rPr>
                <w:rFonts w:ascii="Arial" w:eastAsia="Times New Roman" w:hAnsi="Arial" w:cs="Arial"/>
                <w:color w:val="000000"/>
                <w:sz w:val="14"/>
                <w:szCs w:val="14"/>
                <w:lang w:eastAsia="es-MX"/>
              </w:rPr>
            </w:pPr>
            <w:r w:rsidRPr="005A7675">
              <w:rPr>
                <w:rFonts w:ascii="Arial" w:eastAsia="Times New Roman" w:hAnsi="Arial" w:cs="Arial"/>
                <w:color w:val="000000"/>
                <w:sz w:val="14"/>
                <w:szCs w:val="14"/>
                <w:lang w:eastAsia="es-MX"/>
              </w:rPr>
              <w:t>INCREMENTO POR VARIACIÓN DE INVENTARIOS</w:t>
            </w:r>
          </w:p>
        </w:tc>
        <w:tc>
          <w:tcPr>
            <w:tcW w:w="1220" w:type="dxa"/>
            <w:tcBorders>
              <w:top w:val="nil"/>
              <w:left w:val="nil"/>
              <w:bottom w:val="single" w:sz="4" w:space="0" w:color="000000"/>
              <w:right w:val="single" w:sz="4" w:space="0" w:color="000000"/>
            </w:tcBorders>
            <w:shd w:val="clear" w:color="000000" w:fill="FFFFFF"/>
            <w:hideMark/>
          </w:tcPr>
          <w:p w:rsidR="005A7675" w:rsidRPr="005A7675" w:rsidRDefault="005A7675" w:rsidP="005A7675">
            <w:pPr>
              <w:spacing w:after="0" w:line="240" w:lineRule="auto"/>
              <w:jc w:val="right"/>
              <w:rPr>
                <w:rFonts w:ascii="Arial" w:eastAsia="Times New Roman" w:hAnsi="Arial" w:cs="Arial"/>
                <w:color w:val="000000"/>
                <w:sz w:val="14"/>
                <w:szCs w:val="14"/>
                <w:lang w:eastAsia="es-MX"/>
              </w:rPr>
            </w:pPr>
            <w:r w:rsidRPr="005A7675">
              <w:rPr>
                <w:rFonts w:ascii="Arial" w:eastAsia="Times New Roman" w:hAnsi="Arial" w:cs="Arial"/>
                <w:color w:val="000000"/>
                <w:sz w:val="14"/>
                <w:szCs w:val="14"/>
                <w:lang w:eastAsia="es-MX"/>
              </w:rPr>
              <w:t>$0.00</w:t>
            </w:r>
          </w:p>
        </w:tc>
        <w:tc>
          <w:tcPr>
            <w:tcW w:w="6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2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16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52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2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3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r>
      <w:tr w:rsidR="005A7675" w:rsidRPr="005A7675" w:rsidTr="005A7675">
        <w:trPr>
          <w:trHeight w:val="274"/>
        </w:trPr>
        <w:tc>
          <w:tcPr>
            <w:tcW w:w="40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78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A7675" w:rsidRPr="005A7675" w:rsidRDefault="005A7675" w:rsidP="005A7675">
            <w:pPr>
              <w:spacing w:after="0" w:line="240" w:lineRule="auto"/>
              <w:rPr>
                <w:rFonts w:ascii="Arial" w:eastAsia="Times New Roman" w:hAnsi="Arial" w:cs="Arial"/>
                <w:color w:val="000000"/>
                <w:sz w:val="14"/>
                <w:szCs w:val="14"/>
                <w:lang w:eastAsia="es-MX"/>
              </w:rPr>
            </w:pPr>
            <w:r w:rsidRPr="005A7675">
              <w:rPr>
                <w:rFonts w:ascii="Arial" w:eastAsia="Times New Roman" w:hAnsi="Arial" w:cs="Arial"/>
                <w:color w:val="000000"/>
                <w:sz w:val="14"/>
                <w:szCs w:val="14"/>
                <w:lang w:eastAsia="es-MX"/>
              </w:rPr>
              <w:t>DISMINUCIÓN DEL EXCESO DE ESTIMACIONES POR PÉRDIDA O DETERIORO U OBSOLESCENCIA</w:t>
            </w:r>
          </w:p>
        </w:tc>
        <w:tc>
          <w:tcPr>
            <w:tcW w:w="1220" w:type="dxa"/>
            <w:tcBorders>
              <w:top w:val="nil"/>
              <w:left w:val="nil"/>
              <w:bottom w:val="single" w:sz="4" w:space="0" w:color="000000"/>
              <w:right w:val="single" w:sz="4" w:space="0" w:color="000000"/>
            </w:tcBorders>
            <w:shd w:val="clear" w:color="000000" w:fill="FFFFFF"/>
            <w:hideMark/>
          </w:tcPr>
          <w:p w:rsidR="005A7675" w:rsidRPr="005A7675" w:rsidRDefault="005A7675" w:rsidP="005A7675">
            <w:pPr>
              <w:spacing w:after="0" w:line="240" w:lineRule="auto"/>
              <w:jc w:val="right"/>
              <w:rPr>
                <w:rFonts w:ascii="Arial" w:eastAsia="Times New Roman" w:hAnsi="Arial" w:cs="Arial"/>
                <w:color w:val="000000"/>
                <w:sz w:val="14"/>
                <w:szCs w:val="14"/>
                <w:lang w:eastAsia="es-MX"/>
              </w:rPr>
            </w:pPr>
            <w:r w:rsidRPr="005A7675">
              <w:rPr>
                <w:rFonts w:ascii="Arial" w:eastAsia="Times New Roman" w:hAnsi="Arial" w:cs="Arial"/>
                <w:color w:val="000000"/>
                <w:sz w:val="14"/>
                <w:szCs w:val="14"/>
                <w:lang w:eastAsia="es-MX"/>
              </w:rPr>
              <w:t>$0.00</w:t>
            </w:r>
          </w:p>
        </w:tc>
        <w:tc>
          <w:tcPr>
            <w:tcW w:w="6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2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16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52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2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3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r>
      <w:tr w:rsidR="005A7675" w:rsidRPr="005A7675" w:rsidTr="005A7675">
        <w:trPr>
          <w:trHeight w:val="274"/>
        </w:trPr>
        <w:tc>
          <w:tcPr>
            <w:tcW w:w="40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78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A7675" w:rsidRPr="005A7675" w:rsidRDefault="005A7675" w:rsidP="005A7675">
            <w:pPr>
              <w:spacing w:after="0" w:line="240" w:lineRule="auto"/>
              <w:rPr>
                <w:rFonts w:ascii="Arial" w:eastAsia="Times New Roman" w:hAnsi="Arial" w:cs="Arial"/>
                <w:color w:val="000000"/>
                <w:sz w:val="14"/>
                <w:szCs w:val="14"/>
                <w:lang w:eastAsia="es-MX"/>
              </w:rPr>
            </w:pPr>
            <w:r w:rsidRPr="005A7675">
              <w:rPr>
                <w:rFonts w:ascii="Arial" w:eastAsia="Times New Roman" w:hAnsi="Arial" w:cs="Arial"/>
                <w:color w:val="000000"/>
                <w:sz w:val="14"/>
                <w:szCs w:val="14"/>
                <w:lang w:eastAsia="es-MX"/>
              </w:rPr>
              <w:t>DISMINUCIÓN DEL EXCESO DE PROVISIONES</w:t>
            </w:r>
          </w:p>
        </w:tc>
        <w:tc>
          <w:tcPr>
            <w:tcW w:w="1220" w:type="dxa"/>
            <w:tcBorders>
              <w:top w:val="nil"/>
              <w:left w:val="nil"/>
              <w:bottom w:val="single" w:sz="4" w:space="0" w:color="000000"/>
              <w:right w:val="single" w:sz="4" w:space="0" w:color="000000"/>
            </w:tcBorders>
            <w:shd w:val="clear" w:color="000000" w:fill="FFFFFF"/>
            <w:hideMark/>
          </w:tcPr>
          <w:p w:rsidR="005A7675" w:rsidRPr="005A7675" w:rsidRDefault="005A7675" w:rsidP="005A7675">
            <w:pPr>
              <w:spacing w:after="0" w:line="240" w:lineRule="auto"/>
              <w:jc w:val="right"/>
              <w:rPr>
                <w:rFonts w:ascii="Arial" w:eastAsia="Times New Roman" w:hAnsi="Arial" w:cs="Arial"/>
                <w:color w:val="000000"/>
                <w:sz w:val="14"/>
                <w:szCs w:val="14"/>
                <w:lang w:eastAsia="es-MX"/>
              </w:rPr>
            </w:pPr>
            <w:r w:rsidRPr="005A7675">
              <w:rPr>
                <w:rFonts w:ascii="Arial" w:eastAsia="Times New Roman" w:hAnsi="Arial" w:cs="Arial"/>
                <w:color w:val="000000"/>
                <w:sz w:val="14"/>
                <w:szCs w:val="14"/>
                <w:lang w:eastAsia="es-MX"/>
              </w:rPr>
              <w:t>$0.00</w:t>
            </w:r>
          </w:p>
        </w:tc>
        <w:tc>
          <w:tcPr>
            <w:tcW w:w="6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2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16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52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2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3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r>
      <w:tr w:rsidR="005A7675" w:rsidRPr="005A7675" w:rsidTr="005A7675">
        <w:trPr>
          <w:trHeight w:val="274"/>
        </w:trPr>
        <w:tc>
          <w:tcPr>
            <w:tcW w:w="40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78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A7675" w:rsidRPr="005A7675" w:rsidRDefault="005A7675" w:rsidP="005A7675">
            <w:pPr>
              <w:spacing w:after="0" w:line="240" w:lineRule="auto"/>
              <w:rPr>
                <w:rFonts w:ascii="Arial" w:eastAsia="Times New Roman" w:hAnsi="Arial" w:cs="Arial"/>
                <w:color w:val="000000"/>
                <w:sz w:val="14"/>
                <w:szCs w:val="14"/>
                <w:lang w:eastAsia="es-MX"/>
              </w:rPr>
            </w:pPr>
            <w:r w:rsidRPr="005A7675">
              <w:rPr>
                <w:rFonts w:ascii="Arial" w:eastAsia="Times New Roman" w:hAnsi="Arial" w:cs="Arial"/>
                <w:color w:val="000000"/>
                <w:sz w:val="14"/>
                <w:szCs w:val="14"/>
                <w:lang w:eastAsia="es-MX"/>
              </w:rPr>
              <w:t>OTROS INGRESOS Y BENEFICIOS VARIOS</w:t>
            </w:r>
          </w:p>
        </w:tc>
        <w:tc>
          <w:tcPr>
            <w:tcW w:w="1220" w:type="dxa"/>
            <w:tcBorders>
              <w:top w:val="nil"/>
              <w:left w:val="nil"/>
              <w:bottom w:val="single" w:sz="4" w:space="0" w:color="000000"/>
              <w:right w:val="single" w:sz="4" w:space="0" w:color="000000"/>
            </w:tcBorders>
            <w:shd w:val="clear" w:color="000000" w:fill="FFFFFF"/>
            <w:hideMark/>
          </w:tcPr>
          <w:p w:rsidR="005A7675" w:rsidRPr="005A7675" w:rsidRDefault="005A7675" w:rsidP="005A7675">
            <w:pPr>
              <w:spacing w:after="0" w:line="240" w:lineRule="auto"/>
              <w:jc w:val="right"/>
              <w:rPr>
                <w:rFonts w:ascii="Arial" w:eastAsia="Times New Roman" w:hAnsi="Arial" w:cs="Arial"/>
                <w:color w:val="000000"/>
                <w:sz w:val="14"/>
                <w:szCs w:val="14"/>
                <w:lang w:eastAsia="es-MX"/>
              </w:rPr>
            </w:pPr>
            <w:r w:rsidRPr="005A7675">
              <w:rPr>
                <w:rFonts w:ascii="Arial" w:eastAsia="Times New Roman" w:hAnsi="Arial" w:cs="Arial"/>
                <w:color w:val="000000"/>
                <w:sz w:val="14"/>
                <w:szCs w:val="14"/>
                <w:lang w:eastAsia="es-MX"/>
              </w:rPr>
              <w:t>$2,260,111.75</w:t>
            </w:r>
          </w:p>
        </w:tc>
        <w:tc>
          <w:tcPr>
            <w:tcW w:w="6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2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16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52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2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3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r>
      <w:tr w:rsidR="005A7675" w:rsidRPr="005A7675" w:rsidTr="005A7675">
        <w:trPr>
          <w:trHeight w:val="274"/>
        </w:trPr>
        <w:tc>
          <w:tcPr>
            <w:tcW w:w="40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78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A7675" w:rsidRPr="005A7675" w:rsidRDefault="005A7675" w:rsidP="005A7675">
            <w:pPr>
              <w:spacing w:after="0" w:line="240" w:lineRule="auto"/>
              <w:rPr>
                <w:rFonts w:ascii="Arial" w:eastAsia="Times New Roman" w:hAnsi="Arial" w:cs="Arial"/>
                <w:color w:val="000000"/>
                <w:sz w:val="14"/>
                <w:szCs w:val="14"/>
                <w:lang w:eastAsia="es-MX"/>
              </w:rPr>
            </w:pPr>
            <w:r w:rsidRPr="005A7675">
              <w:rPr>
                <w:rFonts w:ascii="Arial" w:eastAsia="Times New Roman" w:hAnsi="Arial" w:cs="Arial"/>
                <w:color w:val="000000"/>
                <w:sz w:val="14"/>
                <w:szCs w:val="14"/>
                <w:lang w:eastAsia="es-MX"/>
              </w:rPr>
              <w:t>OTROS INGRESOS CONTABLES NO PRESUPUESTARIOS</w:t>
            </w:r>
          </w:p>
        </w:tc>
        <w:tc>
          <w:tcPr>
            <w:tcW w:w="1220" w:type="dxa"/>
            <w:tcBorders>
              <w:top w:val="nil"/>
              <w:left w:val="nil"/>
              <w:bottom w:val="single" w:sz="4" w:space="0" w:color="000000"/>
              <w:right w:val="single" w:sz="4" w:space="0" w:color="000000"/>
            </w:tcBorders>
            <w:shd w:val="clear" w:color="000000" w:fill="FFFFFF"/>
            <w:hideMark/>
          </w:tcPr>
          <w:p w:rsidR="005A7675" w:rsidRPr="005A7675" w:rsidRDefault="005A7675" w:rsidP="005A7675">
            <w:pPr>
              <w:spacing w:after="0" w:line="240" w:lineRule="auto"/>
              <w:jc w:val="right"/>
              <w:rPr>
                <w:rFonts w:ascii="Arial" w:eastAsia="Times New Roman" w:hAnsi="Arial" w:cs="Arial"/>
                <w:color w:val="000000"/>
                <w:sz w:val="14"/>
                <w:szCs w:val="14"/>
                <w:lang w:eastAsia="es-MX"/>
              </w:rPr>
            </w:pPr>
            <w:r w:rsidRPr="005A7675">
              <w:rPr>
                <w:rFonts w:ascii="Arial" w:eastAsia="Times New Roman" w:hAnsi="Arial" w:cs="Arial"/>
                <w:color w:val="000000"/>
                <w:sz w:val="14"/>
                <w:szCs w:val="14"/>
                <w:lang w:eastAsia="es-MX"/>
              </w:rPr>
              <w:t>$0.00</w:t>
            </w:r>
          </w:p>
        </w:tc>
        <w:tc>
          <w:tcPr>
            <w:tcW w:w="6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2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16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52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2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3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r>
      <w:tr w:rsidR="005A7675" w:rsidRPr="005A7675" w:rsidTr="005A7675">
        <w:trPr>
          <w:trHeight w:val="413"/>
        </w:trPr>
        <w:tc>
          <w:tcPr>
            <w:tcW w:w="7860" w:type="dxa"/>
            <w:gridSpan w:val="5"/>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5A7675" w:rsidRPr="005A7675" w:rsidRDefault="005A7675" w:rsidP="005A7675">
            <w:pPr>
              <w:spacing w:after="0" w:line="240" w:lineRule="auto"/>
              <w:rPr>
                <w:rFonts w:ascii="Arial" w:eastAsia="Times New Roman" w:hAnsi="Arial" w:cs="Arial"/>
                <w:b/>
                <w:bCs/>
                <w:color w:val="000000"/>
                <w:sz w:val="16"/>
                <w:szCs w:val="16"/>
                <w:lang w:eastAsia="es-MX"/>
              </w:rPr>
            </w:pPr>
            <w:r w:rsidRPr="005A7675">
              <w:rPr>
                <w:rFonts w:ascii="Arial" w:eastAsia="Times New Roman" w:hAnsi="Arial" w:cs="Arial"/>
                <w:b/>
                <w:bCs/>
                <w:color w:val="000000"/>
                <w:sz w:val="16"/>
                <w:szCs w:val="16"/>
                <w:lang w:eastAsia="es-MX"/>
              </w:rPr>
              <w:t>3. MENOS INGRESOS PRESUPUESTARIOS NO CONTABLES</w:t>
            </w:r>
          </w:p>
        </w:tc>
        <w:tc>
          <w:tcPr>
            <w:tcW w:w="1220" w:type="dxa"/>
            <w:tcBorders>
              <w:top w:val="nil"/>
              <w:left w:val="nil"/>
              <w:bottom w:val="single" w:sz="4" w:space="0" w:color="000000"/>
              <w:right w:val="single" w:sz="4" w:space="0" w:color="000000"/>
            </w:tcBorders>
            <w:shd w:val="clear" w:color="000000" w:fill="FFFFFF"/>
            <w:vAlign w:val="bottom"/>
            <w:hideMark/>
          </w:tcPr>
          <w:p w:rsidR="005A7675" w:rsidRPr="005A7675" w:rsidRDefault="005A7675" w:rsidP="005A7675">
            <w:pPr>
              <w:spacing w:after="0" w:line="240" w:lineRule="auto"/>
              <w:rPr>
                <w:rFonts w:ascii="Arial" w:eastAsia="Times New Roman" w:hAnsi="Arial" w:cs="Arial"/>
                <w:b/>
                <w:bCs/>
                <w:color w:val="000000"/>
                <w:sz w:val="16"/>
                <w:szCs w:val="16"/>
                <w:lang w:eastAsia="es-MX"/>
              </w:rPr>
            </w:pPr>
            <w:r w:rsidRPr="005A7675">
              <w:rPr>
                <w:rFonts w:ascii="Arial" w:eastAsia="Times New Roman" w:hAnsi="Arial" w:cs="Arial"/>
                <w:b/>
                <w:bCs/>
                <w:color w:val="000000"/>
                <w:sz w:val="16"/>
                <w:szCs w:val="16"/>
                <w:lang w:eastAsia="es-MX"/>
              </w:rPr>
              <w:t> </w:t>
            </w:r>
          </w:p>
        </w:tc>
        <w:tc>
          <w:tcPr>
            <w:tcW w:w="2320" w:type="dxa"/>
            <w:gridSpan w:val="5"/>
            <w:tcBorders>
              <w:top w:val="single" w:sz="4" w:space="0" w:color="000000"/>
              <w:left w:val="nil"/>
              <w:bottom w:val="single" w:sz="4" w:space="0" w:color="000000"/>
              <w:right w:val="single" w:sz="4" w:space="0" w:color="000000"/>
            </w:tcBorders>
            <w:shd w:val="clear" w:color="000000" w:fill="FFFFFF"/>
            <w:vAlign w:val="bottom"/>
            <w:hideMark/>
          </w:tcPr>
          <w:p w:rsidR="005A7675" w:rsidRPr="005A7675" w:rsidRDefault="005A7675" w:rsidP="005A7675">
            <w:pPr>
              <w:spacing w:after="0" w:line="240" w:lineRule="auto"/>
              <w:jc w:val="right"/>
              <w:rPr>
                <w:rFonts w:ascii="Arial" w:eastAsia="Times New Roman" w:hAnsi="Arial" w:cs="Arial"/>
                <w:b/>
                <w:bCs/>
                <w:color w:val="000000"/>
                <w:sz w:val="16"/>
                <w:szCs w:val="16"/>
                <w:lang w:eastAsia="es-MX"/>
              </w:rPr>
            </w:pPr>
            <w:r w:rsidRPr="005A7675">
              <w:rPr>
                <w:rFonts w:ascii="Arial" w:eastAsia="Times New Roman" w:hAnsi="Arial" w:cs="Arial"/>
                <w:b/>
                <w:bCs/>
                <w:color w:val="000000"/>
                <w:sz w:val="16"/>
                <w:szCs w:val="16"/>
                <w:lang w:eastAsia="es-MX"/>
              </w:rPr>
              <w:t>$0.00</w:t>
            </w:r>
          </w:p>
        </w:tc>
        <w:tc>
          <w:tcPr>
            <w:tcW w:w="2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3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r>
      <w:tr w:rsidR="005A7675" w:rsidRPr="005A7675" w:rsidTr="005A7675">
        <w:trPr>
          <w:trHeight w:val="274"/>
        </w:trPr>
        <w:tc>
          <w:tcPr>
            <w:tcW w:w="40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78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A7675" w:rsidRPr="005A7675" w:rsidRDefault="005A7675" w:rsidP="005A7675">
            <w:pPr>
              <w:spacing w:after="0" w:line="240" w:lineRule="auto"/>
              <w:rPr>
                <w:rFonts w:ascii="Arial" w:eastAsia="Times New Roman" w:hAnsi="Arial" w:cs="Arial"/>
                <w:color w:val="000000"/>
                <w:sz w:val="14"/>
                <w:szCs w:val="14"/>
                <w:lang w:eastAsia="es-MX"/>
              </w:rPr>
            </w:pPr>
            <w:r w:rsidRPr="005A7675">
              <w:rPr>
                <w:rFonts w:ascii="Arial" w:eastAsia="Times New Roman" w:hAnsi="Arial" w:cs="Arial"/>
                <w:color w:val="000000"/>
                <w:sz w:val="14"/>
                <w:szCs w:val="14"/>
                <w:lang w:eastAsia="es-MX"/>
              </w:rPr>
              <w:t>INGRESOS DERIVADOS DE FINANCIAMIENTO</w:t>
            </w:r>
          </w:p>
        </w:tc>
        <w:tc>
          <w:tcPr>
            <w:tcW w:w="1220" w:type="dxa"/>
            <w:tcBorders>
              <w:top w:val="nil"/>
              <w:left w:val="nil"/>
              <w:bottom w:val="single" w:sz="4" w:space="0" w:color="000000"/>
              <w:right w:val="single" w:sz="4" w:space="0" w:color="000000"/>
            </w:tcBorders>
            <w:shd w:val="clear" w:color="000000" w:fill="FFFFFF"/>
            <w:hideMark/>
          </w:tcPr>
          <w:p w:rsidR="005A7675" w:rsidRPr="005A7675" w:rsidRDefault="005A7675" w:rsidP="005A7675">
            <w:pPr>
              <w:spacing w:after="0" w:line="240" w:lineRule="auto"/>
              <w:jc w:val="right"/>
              <w:rPr>
                <w:rFonts w:ascii="Arial" w:eastAsia="Times New Roman" w:hAnsi="Arial" w:cs="Arial"/>
                <w:color w:val="000000"/>
                <w:sz w:val="14"/>
                <w:szCs w:val="14"/>
                <w:lang w:eastAsia="es-MX"/>
              </w:rPr>
            </w:pPr>
            <w:r w:rsidRPr="005A7675">
              <w:rPr>
                <w:rFonts w:ascii="Arial" w:eastAsia="Times New Roman" w:hAnsi="Arial" w:cs="Arial"/>
                <w:color w:val="000000"/>
                <w:sz w:val="14"/>
                <w:szCs w:val="14"/>
                <w:lang w:eastAsia="es-MX"/>
              </w:rPr>
              <w:t>$0.00</w:t>
            </w:r>
          </w:p>
        </w:tc>
        <w:tc>
          <w:tcPr>
            <w:tcW w:w="6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2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16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52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2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3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r>
      <w:tr w:rsidR="005A7675" w:rsidRPr="005A7675" w:rsidTr="005A7675">
        <w:trPr>
          <w:trHeight w:val="274"/>
        </w:trPr>
        <w:tc>
          <w:tcPr>
            <w:tcW w:w="40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78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A7675" w:rsidRPr="005A7675" w:rsidRDefault="005A7675" w:rsidP="005A7675">
            <w:pPr>
              <w:spacing w:after="0" w:line="240" w:lineRule="auto"/>
              <w:rPr>
                <w:rFonts w:ascii="Arial" w:eastAsia="Times New Roman" w:hAnsi="Arial" w:cs="Arial"/>
                <w:color w:val="000000"/>
                <w:sz w:val="14"/>
                <w:szCs w:val="14"/>
                <w:lang w:eastAsia="es-MX"/>
              </w:rPr>
            </w:pPr>
            <w:r w:rsidRPr="005A7675">
              <w:rPr>
                <w:rFonts w:ascii="Arial" w:eastAsia="Times New Roman" w:hAnsi="Arial" w:cs="Arial"/>
                <w:color w:val="000000"/>
                <w:sz w:val="14"/>
                <w:szCs w:val="14"/>
                <w:lang w:eastAsia="es-MX"/>
              </w:rPr>
              <w:t>PRODUCTOS DE CAPITAL</w:t>
            </w:r>
          </w:p>
        </w:tc>
        <w:tc>
          <w:tcPr>
            <w:tcW w:w="1220" w:type="dxa"/>
            <w:tcBorders>
              <w:top w:val="nil"/>
              <w:left w:val="nil"/>
              <w:bottom w:val="single" w:sz="4" w:space="0" w:color="000000"/>
              <w:right w:val="single" w:sz="4" w:space="0" w:color="000000"/>
            </w:tcBorders>
            <w:shd w:val="clear" w:color="000000" w:fill="FFFFFF"/>
            <w:hideMark/>
          </w:tcPr>
          <w:p w:rsidR="005A7675" w:rsidRPr="005A7675" w:rsidRDefault="005A7675" w:rsidP="005A7675">
            <w:pPr>
              <w:spacing w:after="0" w:line="240" w:lineRule="auto"/>
              <w:jc w:val="right"/>
              <w:rPr>
                <w:rFonts w:ascii="Arial" w:eastAsia="Times New Roman" w:hAnsi="Arial" w:cs="Arial"/>
                <w:color w:val="000000"/>
                <w:sz w:val="14"/>
                <w:szCs w:val="14"/>
                <w:lang w:eastAsia="es-MX"/>
              </w:rPr>
            </w:pPr>
            <w:r w:rsidRPr="005A7675">
              <w:rPr>
                <w:rFonts w:ascii="Arial" w:eastAsia="Times New Roman" w:hAnsi="Arial" w:cs="Arial"/>
                <w:color w:val="000000"/>
                <w:sz w:val="14"/>
                <w:szCs w:val="14"/>
                <w:lang w:eastAsia="es-MX"/>
              </w:rPr>
              <w:t>$0.00</w:t>
            </w:r>
          </w:p>
        </w:tc>
        <w:tc>
          <w:tcPr>
            <w:tcW w:w="6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2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16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52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2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3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r>
      <w:tr w:rsidR="005A7675" w:rsidRPr="005A7675" w:rsidTr="005A7675">
        <w:trPr>
          <w:trHeight w:val="274"/>
        </w:trPr>
        <w:tc>
          <w:tcPr>
            <w:tcW w:w="40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78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A7675" w:rsidRPr="005A7675" w:rsidRDefault="005A7675" w:rsidP="005A7675">
            <w:pPr>
              <w:spacing w:after="0" w:line="240" w:lineRule="auto"/>
              <w:rPr>
                <w:rFonts w:ascii="Arial" w:eastAsia="Times New Roman" w:hAnsi="Arial" w:cs="Arial"/>
                <w:color w:val="000000"/>
                <w:sz w:val="14"/>
                <w:szCs w:val="14"/>
                <w:lang w:eastAsia="es-MX"/>
              </w:rPr>
            </w:pPr>
            <w:r w:rsidRPr="005A7675">
              <w:rPr>
                <w:rFonts w:ascii="Arial" w:eastAsia="Times New Roman" w:hAnsi="Arial" w:cs="Arial"/>
                <w:color w:val="000000"/>
                <w:sz w:val="14"/>
                <w:szCs w:val="14"/>
                <w:lang w:eastAsia="es-MX"/>
              </w:rPr>
              <w:t>APROVECHAMIENTO CAPITAL</w:t>
            </w:r>
          </w:p>
        </w:tc>
        <w:tc>
          <w:tcPr>
            <w:tcW w:w="1220" w:type="dxa"/>
            <w:tcBorders>
              <w:top w:val="nil"/>
              <w:left w:val="nil"/>
              <w:bottom w:val="single" w:sz="4" w:space="0" w:color="000000"/>
              <w:right w:val="single" w:sz="4" w:space="0" w:color="000000"/>
            </w:tcBorders>
            <w:shd w:val="clear" w:color="000000" w:fill="FFFFFF"/>
            <w:hideMark/>
          </w:tcPr>
          <w:p w:rsidR="005A7675" w:rsidRPr="005A7675" w:rsidRDefault="005A7675" w:rsidP="005A7675">
            <w:pPr>
              <w:spacing w:after="0" w:line="240" w:lineRule="auto"/>
              <w:jc w:val="right"/>
              <w:rPr>
                <w:rFonts w:ascii="Arial" w:eastAsia="Times New Roman" w:hAnsi="Arial" w:cs="Arial"/>
                <w:color w:val="000000"/>
                <w:sz w:val="14"/>
                <w:szCs w:val="14"/>
                <w:lang w:eastAsia="es-MX"/>
              </w:rPr>
            </w:pPr>
            <w:r w:rsidRPr="005A7675">
              <w:rPr>
                <w:rFonts w:ascii="Arial" w:eastAsia="Times New Roman" w:hAnsi="Arial" w:cs="Arial"/>
                <w:color w:val="000000"/>
                <w:sz w:val="14"/>
                <w:szCs w:val="14"/>
                <w:lang w:eastAsia="es-MX"/>
              </w:rPr>
              <w:t>$0.00</w:t>
            </w:r>
          </w:p>
        </w:tc>
        <w:tc>
          <w:tcPr>
            <w:tcW w:w="6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2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16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52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2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3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r>
      <w:tr w:rsidR="005A7675" w:rsidRPr="005A7675" w:rsidTr="005A7675">
        <w:trPr>
          <w:trHeight w:val="274"/>
        </w:trPr>
        <w:tc>
          <w:tcPr>
            <w:tcW w:w="40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78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A7675" w:rsidRPr="005A7675" w:rsidRDefault="005A7675" w:rsidP="005A7675">
            <w:pPr>
              <w:spacing w:after="0" w:line="240" w:lineRule="auto"/>
              <w:rPr>
                <w:rFonts w:ascii="Arial" w:eastAsia="Times New Roman" w:hAnsi="Arial" w:cs="Arial"/>
                <w:color w:val="000000"/>
                <w:sz w:val="14"/>
                <w:szCs w:val="14"/>
                <w:lang w:eastAsia="es-MX"/>
              </w:rPr>
            </w:pPr>
            <w:r w:rsidRPr="005A7675">
              <w:rPr>
                <w:rFonts w:ascii="Arial" w:eastAsia="Times New Roman" w:hAnsi="Arial" w:cs="Arial"/>
                <w:color w:val="000000"/>
                <w:sz w:val="14"/>
                <w:szCs w:val="14"/>
                <w:lang w:eastAsia="es-MX"/>
              </w:rPr>
              <w:t>OTROS INGRESOS PRESUPUESTARIOS NO CONTABLES</w:t>
            </w:r>
          </w:p>
        </w:tc>
        <w:tc>
          <w:tcPr>
            <w:tcW w:w="1220" w:type="dxa"/>
            <w:tcBorders>
              <w:top w:val="nil"/>
              <w:left w:val="nil"/>
              <w:bottom w:val="single" w:sz="4" w:space="0" w:color="000000"/>
              <w:right w:val="single" w:sz="4" w:space="0" w:color="000000"/>
            </w:tcBorders>
            <w:shd w:val="clear" w:color="000000" w:fill="FFFFFF"/>
            <w:hideMark/>
          </w:tcPr>
          <w:p w:rsidR="005A7675" w:rsidRPr="005A7675" w:rsidRDefault="005A7675" w:rsidP="005A7675">
            <w:pPr>
              <w:spacing w:after="0" w:line="240" w:lineRule="auto"/>
              <w:jc w:val="right"/>
              <w:rPr>
                <w:rFonts w:ascii="Arial" w:eastAsia="Times New Roman" w:hAnsi="Arial" w:cs="Arial"/>
                <w:color w:val="000000"/>
                <w:sz w:val="14"/>
                <w:szCs w:val="14"/>
                <w:lang w:eastAsia="es-MX"/>
              </w:rPr>
            </w:pPr>
            <w:r w:rsidRPr="005A7675">
              <w:rPr>
                <w:rFonts w:ascii="Arial" w:eastAsia="Times New Roman" w:hAnsi="Arial" w:cs="Arial"/>
                <w:color w:val="000000"/>
                <w:sz w:val="14"/>
                <w:szCs w:val="14"/>
                <w:lang w:eastAsia="es-MX"/>
              </w:rPr>
              <w:t>$0.00</w:t>
            </w:r>
          </w:p>
        </w:tc>
        <w:tc>
          <w:tcPr>
            <w:tcW w:w="6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6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2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16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52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2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3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r>
      <w:tr w:rsidR="005A7675" w:rsidRPr="005A7675" w:rsidTr="005A7675">
        <w:trPr>
          <w:trHeight w:val="413"/>
        </w:trPr>
        <w:tc>
          <w:tcPr>
            <w:tcW w:w="7860" w:type="dxa"/>
            <w:gridSpan w:val="5"/>
            <w:tcBorders>
              <w:top w:val="single" w:sz="4" w:space="0" w:color="000000"/>
              <w:left w:val="single" w:sz="4" w:space="0" w:color="000000"/>
              <w:bottom w:val="single" w:sz="4" w:space="0" w:color="000000"/>
              <w:right w:val="single" w:sz="4" w:space="0" w:color="000000"/>
            </w:tcBorders>
            <w:shd w:val="clear" w:color="000000" w:fill="D3D3D3"/>
            <w:vAlign w:val="bottom"/>
            <w:hideMark/>
          </w:tcPr>
          <w:p w:rsidR="005A7675" w:rsidRPr="005A7675" w:rsidRDefault="005A7675" w:rsidP="005A7675">
            <w:pPr>
              <w:spacing w:after="0" w:line="240" w:lineRule="auto"/>
              <w:rPr>
                <w:rFonts w:ascii="Arial" w:eastAsia="Times New Roman" w:hAnsi="Arial" w:cs="Arial"/>
                <w:b/>
                <w:bCs/>
                <w:color w:val="000000"/>
                <w:sz w:val="16"/>
                <w:szCs w:val="16"/>
                <w:lang w:eastAsia="es-MX"/>
              </w:rPr>
            </w:pPr>
            <w:r w:rsidRPr="005A7675">
              <w:rPr>
                <w:rFonts w:ascii="Arial" w:eastAsia="Times New Roman" w:hAnsi="Arial" w:cs="Arial"/>
                <w:b/>
                <w:bCs/>
                <w:color w:val="000000"/>
                <w:sz w:val="16"/>
                <w:szCs w:val="16"/>
                <w:lang w:eastAsia="es-MX"/>
              </w:rPr>
              <w:t>4. INGRESOS CONTABLES (4= 1 + 2 - 3)</w:t>
            </w:r>
          </w:p>
        </w:tc>
        <w:tc>
          <w:tcPr>
            <w:tcW w:w="1220" w:type="dxa"/>
            <w:tcBorders>
              <w:top w:val="nil"/>
              <w:left w:val="nil"/>
              <w:bottom w:val="single" w:sz="4" w:space="0" w:color="000000"/>
              <w:right w:val="single" w:sz="4" w:space="0" w:color="000000"/>
            </w:tcBorders>
            <w:shd w:val="clear" w:color="000000" w:fill="FFFFFF"/>
            <w:vAlign w:val="bottom"/>
            <w:hideMark/>
          </w:tcPr>
          <w:p w:rsidR="005A7675" w:rsidRPr="005A7675" w:rsidRDefault="005A7675" w:rsidP="005A7675">
            <w:pPr>
              <w:spacing w:after="0" w:line="240" w:lineRule="auto"/>
              <w:rPr>
                <w:rFonts w:ascii="Arial" w:eastAsia="Times New Roman" w:hAnsi="Arial" w:cs="Arial"/>
                <w:b/>
                <w:bCs/>
                <w:color w:val="000000"/>
                <w:sz w:val="16"/>
                <w:szCs w:val="16"/>
                <w:lang w:eastAsia="es-MX"/>
              </w:rPr>
            </w:pPr>
            <w:r w:rsidRPr="005A7675">
              <w:rPr>
                <w:rFonts w:ascii="Arial" w:eastAsia="Times New Roman" w:hAnsi="Arial" w:cs="Arial"/>
                <w:b/>
                <w:bCs/>
                <w:color w:val="000000"/>
                <w:sz w:val="16"/>
                <w:szCs w:val="16"/>
                <w:lang w:eastAsia="es-MX"/>
              </w:rPr>
              <w:t> </w:t>
            </w:r>
          </w:p>
        </w:tc>
        <w:tc>
          <w:tcPr>
            <w:tcW w:w="2320" w:type="dxa"/>
            <w:gridSpan w:val="5"/>
            <w:tcBorders>
              <w:top w:val="single" w:sz="4" w:space="0" w:color="000000"/>
              <w:left w:val="nil"/>
              <w:bottom w:val="single" w:sz="4" w:space="0" w:color="000000"/>
              <w:right w:val="single" w:sz="4" w:space="0" w:color="000000"/>
            </w:tcBorders>
            <w:shd w:val="clear" w:color="000000" w:fill="D3D3D3"/>
            <w:vAlign w:val="bottom"/>
            <w:hideMark/>
          </w:tcPr>
          <w:p w:rsidR="005A7675" w:rsidRPr="005A7675" w:rsidRDefault="005A7675" w:rsidP="005A7675">
            <w:pPr>
              <w:spacing w:after="0" w:line="240" w:lineRule="auto"/>
              <w:jc w:val="right"/>
              <w:rPr>
                <w:rFonts w:ascii="Arial" w:eastAsia="Times New Roman" w:hAnsi="Arial" w:cs="Arial"/>
                <w:b/>
                <w:bCs/>
                <w:color w:val="000000"/>
                <w:sz w:val="16"/>
                <w:szCs w:val="16"/>
                <w:lang w:eastAsia="es-MX"/>
              </w:rPr>
            </w:pPr>
            <w:r w:rsidRPr="005A7675">
              <w:rPr>
                <w:rFonts w:ascii="Arial" w:eastAsia="Times New Roman" w:hAnsi="Arial" w:cs="Arial"/>
                <w:b/>
                <w:bCs/>
                <w:color w:val="000000"/>
                <w:sz w:val="16"/>
                <w:szCs w:val="16"/>
                <w:lang w:eastAsia="es-MX"/>
              </w:rPr>
              <w:t>$590,479,882.99</w:t>
            </w:r>
          </w:p>
        </w:tc>
        <w:tc>
          <w:tcPr>
            <w:tcW w:w="2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c>
          <w:tcPr>
            <w:tcW w:w="380" w:type="dxa"/>
            <w:tcBorders>
              <w:top w:val="nil"/>
              <w:left w:val="nil"/>
              <w:bottom w:val="nil"/>
              <w:right w:val="nil"/>
            </w:tcBorders>
            <w:shd w:val="clear" w:color="000000" w:fill="FFFFFF"/>
            <w:hideMark/>
          </w:tcPr>
          <w:p w:rsidR="005A7675" w:rsidRPr="005A7675" w:rsidRDefault="005A7675" w:rsidP="005A7675">
            <w:pPr>
              <w:spacing w:after="0" w:line="240" w:lineRule="auto"/>
              <w:rPr>
                <w:rFonts w:ascii="Tahoma" w:eastAsia="Times New Roman" w:hAnsi="Tahoma" w:cs="Tahoma"/>
                <w:color w:val="000000"/>
                <w:sz w:val="16"/>
                <w:szCs w:val="16"/>
                <w:lang w:eastAsia="es-MX"/>
              </w:rPr>
            </w:pPr>
            <w:r w:rsidRPr="005A7675">
              <w:rPr>
                <w:rFonts w:ascii="Tahoma" w:eastAsia="Times New Roman" w:hAnsi="Tahoma" w:cs="Tahoma"/>
                <w:color w:val="000000"/>
                <w:sz w:val="16"/>
                <w:szCs w:val="16"/>
                <w:lang w:eastAsia="es-MX"/>
              </w:rPr>
              <w:t> </w:t>
            </w:r>
          </w:p>
        </w:tc>
      </w:tr>
    </w:tbl>
    <w:p w:rsidR="005A7675" w:rsidRDefault="005A7675" w:rsidP="00540418">
      <w:pPr>
        <w:pStyle w:val="Texto"/>
        <w:spacing w:after="0" w:line="240" w:lineRule="exact"/>
        <w:rPr>
          <w:szCs w:val="18"/>
          <w:lang w:val="es-MX"/>
        </w:rPr>
      </w:pPr>
    </w:p>
    <w:p w:rsidR="005A7675" w:rsidRDefault="005A7675" w:rsidP="00540418">
      <w:pPr>
        <w:pStyle w:val="Texto"/>
        <w:spacing w:after="0" w:line="240" w:lineRule="exact"/>
        <w:rPr>
          <w:szCs w:val="18"/>
          <w:lang w:val="es-MX"/>
        </w:rPr>
      </w:pPr>
    </w:p>
    <w:p w:rsidR="005A7675" w:rsidRDefault="005A7675" w:rsidP="00540418">
      <w:pPr>
        <w:pStyle w:val="Texto"/>
        <w:spacing w:after="0" w:line="240" w:lineRule="exact"/>
        <w:rPr>
          <w:szCs w:val="18"/>
          <w:lang w:val="es-MX"/>
        </w:rPr>
      </w:pPr>
    </w:p>
    <w:p w:rsidR="00B270C8" w:rsidRDefault="00B270C8" w:rsidP="00540418">
      <w:pPr>
        <w:pStyle w:val="Texto"/>
        <w:spacing w:after="0" w:line="240" w:lineRule="exact"/>
        <w:rPr>
          <w:szCs w:val="18"/>
          <w:lang w:val="es-MX"/>
        </w:rPr>
      </w:pPr>
    </w:p>
    <w:p w:rsidR="00577A4C" w:rsidRDefault="00577A4C" w:rsidP="00540418">
      <w:pPr>
        <w:pStyle w:val="Texto"/>
        <w:spacing w:after="0" w:line="240" w:lineRule="exact"/>
        <w:rPr>
          <w:szCs w:val="18"/>
          <w:lang w:val="es-MX"/>
        </w:rPr>
      </w:pPr>
    </w:p>
    <w:p w:rsidR="005A7675" w:rsidRDefault="005A7675" w:rsidP="00540418">
      <w:pPr>
        <w:pStyle w:val="Texto"/>
        <w:spacing w:after="0" w:line="240" w:lineRule="exact"/>
        <w:rPr>
          <w:szCs w:val="18"/>
          <w:lang w:val="es-MX"/>
        </w:rPr>
      </w:pPr>
    </w:p>
    <w:tbl>
      <w:tblPr>
        <w:tblW w:w="12060" w:type="dxa"/>
        <w:tblInd w:w="70" w:type="dxa"/>
        <w:tblCellMar>
          <w:left w:w="70" w:type="dxa"/>
          <w:right w:w="70" w:type="dxa"/>
        </w:tblCellMar>
        <w:tblLook w:val="04A0" w:firstRow="1" w:lastRow="0" w:firstColumn="1" w:lastColumn="0" w:noHBand="0" w:noVBand="1"/>
      </w:tblPr>
      <w:tblGrid>
        <w:gridCol w:w="8636"/>
        <w:gridCol w:w="802"/>
        <w:gridCol w:w="1605"/>
        <w:gridCol w:w="1017"/>
      </w:tblGrid>
      <w:tr w:rsidR="00B270C8" w:rsidRPr="005A7675" w:rsidTr="00A02D59">
        <w:trPr>
          <w:gridAfter w:val="3"/>
          <w:wAfter w:w="2902" w:type="dxa"/>
          <w:trHeight w:val="274"/>
        </w:trPr>
        <w:tc>
          <w:tcPr>
            <w:tcW w:w="7320" w:type="dxa"/>
            <w:tcBorders>
              <w:top w:val="nil"/>
              <w:left w:val="nil"/>
              <w:bottom w:val="nil"/>
              <w:right w:val="nil"/>
            </w:tcBorders>
            <w:shd w:val="clear" w:color="000000" w:fill="FFFFFF"/>
            <w:hideMark/>
          </w:tcPr>
          <w:p w:rsidR="00B270C8" w:rsidRPr="005A7675" w:rsidRDefault="00026AA1" w:rsidP="00A02D59">
            <w:pPr>
              <w:spacing w:after="0" w:line="240" w:lineRule="auto"/>
              <w:jc w:val="center"/>
              <w:rPr>
                <w:rFonts w:ascii="Arial" w:eastAsia="Times New Roman" w:hAnsi="Arial" w:cs="Arial"/>
                <w:b/>
                <w:bCs/>
                <w:color w:val="000000"/>
                <w:sz w:val="26"/>
                <w:szCs w:val="26"/>
                <w:lang w:eastAsia="es-MX"/>
              </w:rPr>
            </w:pPr>
            <w:r>
              <w:rPr>
                <w:noProof/>
                <w:szCs w:val="18"/>
                <w:lang w:eastAsia="es-MX"/>
              </w:rPr>
              <w:lastRenderedPageBreak/>
              <w:pict>
                <v:shape id="_x0000_s1060" type="#_x0000_t75" alt="image2.png" style="position:absolute;left:0;text-align:left;margin-left:471.65pt;margin-top:10.4pt;width:96pt;height:26.25pt;z-index:251662336;visibility:visible"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">
                  <v:imagedata r:id="rId10" o:title=""/>
                </v:shape>
              </w:pict>
            </w:r>
            <w:r>
              <w:rPr>
                <w:noProof/>
                <w:szCs w:val="18"/>
                <w:lang w:eastAsia="es-MX"/>
              </w:rPr>
              <w:pict>
                <v:shape id="_x0000_s1059" type="#_x0000_t75" alt="image1.png" style="position:absolute;left:0;text-align:left;margin-left:-63.1pt;margin-top:14.15pt;width:102.75pt;height:26.25pt;z-index:251661312;visibility:visible" o:gfxdata="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">
                  <v:imagedata r:id="rId9" o:title=""/>
                </v:shape>
              </w:pict>
            </w:r>
            <w:r w:rsidR="00B270C8" w:rsidRPr="005A7675">
              <w:rPr>
                <w:rFonts w:ascii="Arial" w:eastAsia="Times New Roman" w:hAnsi="Arial" w:cs="Arial"/>
                <w:b/>
                <w:bCs/>
                <w:color w:val="000000"/>
                <w:sz w:val="26"/>
                <w:szCs w:val="26"/>
                <w:lang w:eastAsia="es-MX"/>
              </w:rPr>
              <w:t>PODER JUDICIAL DEL ESTADO DE GUERRERO</w:t>
            </w:r>
          </w:p>
        </w:tc>
      </w:tr>
      <w:tr w:rsidR="00B270C8" w:rsidRPr="005A7675" w:rsidTr="00A02D59">
        <w:trPr>
          <w:gridAfter w:val="3"/>
          <w:wAfter w:w="2902" w:type="dxa"/>
          <w:trHeight w:val="259"/>
        </w:trPr>
        <w:tc>
          <w:tcPr>
            <w:tcW w:w="7320" w:type="dxa"/>
            <w:tcBorders>
              <w:top w:val="nil"/>
              <w:left w:val="nil"/>
              <w:bottom w:val="nil"/>
              <w:right w:val="nil"/>
            </w:tcBorders>
            <w:shd w:val="clear" w:color="000000" w:fill="FFFFFF"/>
            <w:hideMark/>
          </w:tcPr>
          <w:p w:rsidR="00B270C8" w:rsidRPr="005A7675" w:rsidRDefault="00B270C8" w:rsidP="00A02D59">
            <w:pPr>
              <w:spacing w:after="0" w:line="240" w:lineRule="auto"/>
              <w:jc w:val="center"/>
              <w:rPr>
                <w:rFonts w:ascii="Arial" w:eastAsia="Times New Roman" w:hAnsi="Arial" w:cs="Arial"/>
                <w:b/>
                <w:bCs/>
                <w:color w:val="000000"/>
                <w:lang w:eastAsia="es-MX"/>
              </w:rPr>
            </w:pPr>
            <w:r w:rsidRPr="005A7675">
              <w:rPr>
                <w:rFonts w:ascii="Arial" w:eastAsia="Times New Roman" w:hAnsi="Arial" w:cs="Arial"/>
                <w:b/>
                <w:bCs/>
                <w:color w:val="000000"/>
                <w:lang w:eastAsia="es-MX"/>
              </w:rPr>
              <w:t>GUERRERO</w:t>
            </w:r>
          </w:p>
        </w:tc>
      </w:tr>
      <w:tr w:rsidR="00B270C8" w:rsidRPr="005A7675" w:rsidTr="00B270C8">
        <w:trPr>
          <w:trHeight w:val="62"/>
        </w:trPr>
        <w:tc>
          <w:tcPr>
            <w:tcW w:w="8000" w:type="dxa"/>
            <w:gridSpan w:val="2"/>
            <w:tcBorders>
              <w:top w:val="nil"/>
              <w:left w:val="nil"/>
              <w:bottom w:val="nil"/>
              <w:right w:val="nil"/>
            </w:tcBorders>
            <w:shd w:val="clear" w:color="000000" w:fill="FFFFFF"/>
            <w:hideMark/>
          </w:tcPr>
          <w:p w:rsidR="00B270C8" w:rsidRPr="005A7675" w:rsidRDefault="00B270C8" w:rsidP="00B270C8">
            <w:pPr>
              <w:spacing w:after="0" w:line="240" w:lineRule="auto"/>
              <w:rPr>
                <w:rFonts w:ascii="Arial" w:eastAsia="Times New Roman" w:hAnsi="Arial" w:cs="Arial"/>
                <w:b/>
                <w:bCs/>
                <w:color w:val="000000"/>
                <w:sz w:val="20"/>
                <w:szCs w:val="20"/>
                <w:lang w:eastAsia="es-MX"/>
              </w:rPr>
            </w:pPr>
            <w:r w:rsidRPr="005A7675">
              <w:rPr>
                <w:rFonts w:ascii="Arial" w:eastAsia="Times New Roman" w:hAnsi="Arial" w:cs="Arial"/>
                <w:b/>
                <w:bCs/>
                <w:color w:val="000000"/>
                <w:sz w:val="20"/>
                <w:szCs w:val="20"/>
                <w:lang w:eastAsia="es-MX"/>
              </w:rPr>
              <w:t> </w:t>
            </w:r>
          </w:p>
        </w:tc>
        <w:tc>
          <w:tcPr>
            <w:tcW w:w="1640" w:type="dxa"/>
            <w:gridSpan w:val="2"/>
            <w:tcBorders>
              <w:top w:val="nil"/>
              <w:left w:val="nil"/>
              <w:bottom w:val="nil"/>
              <w:right w:val="nil"/>
            </w:tcBorders>
            <w:shd w:val="clear" w:color="000000" w:fill="FFFFFF"/>
            <w:vAlign w:val="center"/>
            <w:hideMark/>
          </w:tcPr>
          <w:p w:rsidR="00B270C8" w:rsidRPr="005A7675" w:rsidRDefault="00B270C8" w:rsidP="00A02D59">
            <w:pPr>
              <w:spacing w:after="0" w:line="240" w:lineRule="auto"/>
              <w:jc w:val="right"/>
              <w:rPr>
                <w:rFonts w:ascii="Arial" w:eastAsia="Times New Roman" w:hAnsi="Arial" w:cs="Arial"/>
                <w:color w:val="000000"/>
                <w:sz w:val="14"/>
                <w:szCs w:val="14"/>
                <w:lang w:eastAsia="es-MX"/>
              </w:rPr>
            </w:pPr>
            <w:r w:rsidRPr="005A7675">
              <w:rPr>
                <w:rFonts w:ascii="Arial" w:eastAsia="Times New Roman" w:hAnsi="Arial" w:cs="Arial"/>
                <w:color w:val="000000"/>
                <w:sz w:val="14"/>
                <w:szCs w:val="14"/>
                <w:lang w:eastAsia="es-MX"/>
              </w:rPr>
              <w:t> </w:t>
            </w:r>
          </w:p>
        </w:tc>
      </w:tr>
      <w:tr w:rsidR="00B270C8" w:rsidRPr="005A7675" w:rsidTr="00A02D59">
        <w:trPr>
          <w:gridAfter w:val="1"/>
          <w:wAfter w:w="350" w:type="dxa"/>
          <w:trHeight w:val="390"/>
        </w:trPr>
        <w:tc>
          <w:tcPr>
            <w:tcW w:w="9360" w:type="dxa"/>
            <w:gridSpan w:val="3"/>
            <w:tcBorders>
              <w:top w:val="nil"/>
              <w:left w:val="nil"/>
              <w:bottom w:val="nil"/>
              <w:right w:val="nil"/>
            </w:tcBorders>
            <w:shd w:val="clear" w:color="000000" w:fill="FFFFFF"/>
            <w:vAlign w:val="bottom"/>
            <w:hideMark/>
          </w:tcPr>
          <w:p w:rsidR="00B270C8" w:rsidRPr="005A7675" w:rsidRDefault="00B270C8" w:rsidP="002160CD">
            <w:pPr>
              <w:spacing w:after="0" w:line="240" w:lineRule="auto"/>
              <w:rPr>
                <w:rFonts w:ascii="Arial" w:eastAsia="Times New Roman" w:hAnsi="Arial" w:cs="Arial"/>
                <w:color w:val="000000"/>
                <w:sz w:val="16"/>
                <w:szCs w:val="16"/>
                <w:lang w:eastAsia="es-MX"/>
              </w:rPr>
            </w:pPr>
            <w:r>
              <w:rPr>
                <w:rFonts w:ascii="Arial" w:hAnsi="Arial" w:cs="Arial"/>
                <w:b/>
                <w:bCs/>
                <w:color w:val="000000"/>
                <w:sz w:val="20"/>
                <w:szCs w:val="20"/>
                <w:lang w:eastAsia="es-MX"/>
              </w:rPr>
              <w:t xml:space="preserve">                            Conciliación entre los </w:t>
            </w:r>
            <w:r w:rsidR="002160CD">
              <w:rPr>
                <w:rFonts w:ascii="Arial" w:hAnsi="Arial" w:cs="Arial"/>
                <w:b/>
                <w:bCs/>
                <w:color w:val="000000"/>
                <w:sz w:val="20"/>
                <w:szCs w:val="20"/>
                <w:lang w:eastAsia="es-MX"/>
              </w:rPr>
              <w:t>E</w:t>
            </w:r>
            <w:r>
              <w:rPr>
                <w:rFonts w:ascii="Arial" w:hAnsi="Arial" w:cs="Arial"/>
                <w:b/>
                <w:bCs/>
                <w:color w:val="000000"/>
                <w:sz w:val="20"/>
                <w:szCs w:val="20"/>
                <w:lang w:eastAsia="es-MX"/>
              </w:rPr>
              <w:t xml:space="preserve">gresos presupuestarios y los  </w:t>
            </w:r>
            <w:r w:rsidR="002160CD">
              <w:rPr>
                <w:rFonts w:ascii="Arial" w:hAnsi="Arial" w:cs="Arial"/>
                <w:b/>
                <w:bCs/>
                <w:color w:val="000000"/>
                <w:sz w:val="20"/>
                <w:szCs w:val="20"/>
                <w:lang w:eastAsia="es-MX"/>
              </w:rPr>
              <w:t>Gastos</w:t>
            </w:r>
            <w:r>
              <w:rPr>
                <w:rFonts w:ascii="Arial" w:hAnsi="Arial" w:cs="Arial"/>
                <w:b/>
                <w:bCs/>
                <w:color w:val="000000"/>
                <w:sz w:val="20"/>
                <w:szCs w:val="20"/>
                <w:lang w:eastAsia="es-MX"/>
              </w:rPr>
              <w:t xml:space="preserve"> Contables</w:t>
            </w:r>
            <w:r w:rsidRPr="005A7675">
              <w:rPr>
                <w:rFonts w:ascii="Arial" w:eastAsia="Times New Roman" w:hAnsi="Arial" w:cs="Arial"/>
                <w:color w:val="000000"/>
                <w:sz w:val="16"/>
                <w:szCs w:val="16"/>
                <w:lang w:eastAsia="es-MX"/>
              </w:rPr>
              <w:t> </w:t>
            </w:r>
          </w:p>
        </w:tc>
      </w:tr>
    </w:tbl>
    <w:p w:rsidR="001846EE" w:rsidRDefault="001846EE" w:rsidP="00E56AC9">
      <w:pPr>
        <w:pStyle w:val="Texto"/>
        <w:spacing w:after="0" w:line="240" w:lineRule="exact"/>
        <w:ind w:firstLine="0"/>
        <w:rPr>
          <w:szCs w:val="18"/>
          <w:lang w:val="es-MX"/>
        </w:rPr>
      </w:pPr>
    </w:p>
    <w:tbl>
      <w:tblPr>
        <w:tblpPr w:leftFromText="141" w:rightFromText="141" w:vertAnchor="text" w:horzAnchor="margin" w:tblpY="140"/>
        <w:tblW w:w="11380" w:type="dxa"/>
        <w:tblCellMar>
          <w:left w:w="70" w:type="dxa"/>
          <w:right w:w="70" w:type="dxa"/>
        </w:tblCellMar>
        <w:tblLook w:val="04A0" w:firstRow="1" w:lastRow="0" w:firstColumn="1" w:lastColumn="0" w:noHBand="0" w:noVBand="1"/>
      </w:tblPr>
      <w:tblGrid>
        <w:gridCol w:w="499"/>
        <w:gridCol w:w="678"/>
        <w:gridCol w:w="6200"/>
        <w:gridCol w:w="1658"/>
        <w:gridCol w:w="678"/>
        <w:gridCol w:w="678"/>
        <w:gridCol w:w="280"/>
        <w:gridCol w:w="190"/>
        <w:gridCol w:w="519"/>
      </w:tblGrid>
      <w:tr w:rsidR="00B270C8" w:rsidRPr="00B270C8" w:rsidTr="00B270C8">
        <w:trPr>
          <w:trHeight w:val="274"/>
        </w:trPr>
        <w:tc>
          <w:tcPr>
            <w:tcW w:w="7377" w:type="dxa"/>
            <w:gridSpan w:val="3"/>
            <w:tcBorders>
              <w:top w:val="single" w:sz="4" w:space="0" w:color="000000"/>
              <w:left w:val="single" w:sz="4" w:space="0" w:color="000000"/>
              <w:bottom w:val="single" w:sz="4" w:space="0" w:color="000000"/>
              <w:right w:val="single" w:sz="4" w:space="0" w:color="000000"/>
            </w:tcBorders>
            <w:shd w:val="clear" w:color="000000" w:fill="D3D3D3"/>
            <w:vAlign w:val="bottom"/>
            <w:hideMark/>
          </w:tcPr>
          <w:p w:rsidR="00B270C8" w:rsidRPr="00B270C8" w:rsidRDefault="00B270C8" w:rsidP="00B270C8">
            <w:pPr>
              <w:spacing w:after="0" w:line="240" w:lineRule="auto"/>
              <w:rPr>
                <w:rFonts w:ascii="Arial" w:eastAsia="Times New Roman" w:hAnsi="Arial" w:cs="Arial"/>
                <w:b/>
                <w:bCs/>
                <w:color w:val="000000"/>
                <w:sz w:val="13"/>
                <w:szCs w:val="13"/>
                <w:lang w:eastAsia="es-MX"/>
              </w:rPr>
            </w:pPr>
            <w:r w:rsidRPr="00B270C8">
              <w:rPr>
                <w:rFonts w:ascii="Arial" w:eastAsia="Times New Roman" w:hAnsi="Arial" w:cs="Arial"/>
                <w:b/>
                <w:bCs/>
                <w:color w:val="000000"/>
                <w:sz w:val="13"/>
                <w:szCs w:val="13"/>
                <w:lang w:eastAsia="es-MX"/>
              </w:rPr>
              <w:t>1.-TOTAL DE EGRESOS (PRESUPUESTARIOS)</w:t>
            </w:r>
          </w:p>
        </w:tc>
        <w:tc>
          <w:tcPr>
            <w:tcW w:w="1658" w:type="dxa"/>
            <w:tcBorders>
              <w:top w:val="single" w:sz="4" w:space="0" w:color="000000"/>
              <w:left w:val="nil"/>
              <w:bottom w:val="single" w:sz="4" w:space="0" w:color="000000"/>
              <w:right w:val="single" w:sz="4" w:space="0" w:color="000000"/>
            </w:tcBorders>
            <w:shd w:val="clear" w:color="000000" w:fill="FFFFFF"/>
            <w:vAlign w:val="bottom"/>
            <w:hideMark/>
          </w:tcPr>
          <w:p w:rsidR="00B270C8" w:rsidRPr="00B270C8" w:rsidRDefault="00B270C8" w:rsidP="00B270C8">
            <w:pPr>
              <w:spacing w:after="0" w:line="240" w:lineRule="auto"/>
              <w:rPr>
                <w:rFonts w:ascii="Arial" w:eastAsia="Times New Roman" w:hAnsi="Arial" w:cs="Arial"/>
                <w:b/>
                <w:bCs/>
                <w:color w:val="000000"/>
                <w:sz w:val="13"/>
                <w:szCs w:val="13"/>
                <w:lang w:eastAsia="es-MX"/>
              </w:rPr>
            </w:pPr>
            <w:r w:rsidRPr="00B270C8">
              <w:rPr>
                <w:rFonts w:ascii="Arial" w:eastAsia="Times New Roman" w:hAnsi="Arial" w:cs="Arial"/>
                <w:b/>
                <w:bCs/>
                <w:color w:val="000000"/>
                <w:sz w:val="13"/>
                <w:szCs w:val="13"/>
                <w:lang w:eastAsia="es-MX"/>
              </w:rPr>
              <w:t> </w:t>
            </w:r>
          </w:p>
        </w:tc>
        <w:tc>
          <w:tcPr>
            <w:tcW w:w="2345" w:type="dxa"/>
            <w:gridSpan w:val="5"/>
            <w:tcBorders>
              <w:top w:val="single" w:sz="4" w:space="0" w:color="000000"/>
              <w:left w:val="nil"/>
              <w:bottom w:val="single" w:sz="4" w:space="0" w:color="000000"/>
              <w:right w:val="single" w:sz="4" w:space="0" w:color="000000"/>
            </w:tcBorders>
            <w:shd w:val="clear" w:color="000000" w:fill="D3D3D3"/>
            <w:vAlign w:val="bottom"/>
            <w:hideMark/>
          </w:tcPr>
          <w:p w:rsidR="00B270C8" w:rsidRPr="00B270C8" w:rsidRDefault="00B270C8" w:rsidP="00B270C8">
            <w:pPr>
              <w:spacing w:after="0" w:line="240" w:lineRule="auto"/>
              <w:jc w:val="right"/>
              <w:rPr>
                <w:rFonts w:ascii="Arial" w:eastAsia="Times New Roman" w:hAnsi="Arial" w:cs="Arial"/>
                <w:b/>
                <w:bCs/>
                <w:color w:val="000000"/>
                <w:sz w:val="13"/>
                <w:szCs w:val="13"/>
                <w:lang w:eastAsia="es-MX"/>
              </w:rPr>
            </w:pPr>
            <w:r w:rsidRPr="00B270C8">
              <w:rPr>
                <w:rFonts w:ascii="Arial" w:eastAsia="Times New Roman" w:hAnsi="Arial" w:cs="Arial"/>
                <w:b/>
                <w:bCs/>
                <w:color w:val="000000"/>
                <w:sz w:val="13"/>
                <w:szCs w:val="13"/>
                <w:lang w:eastAsia="es-MX"/>
              </w:rPr>
              <w:t>$510,348,604.68</w:t>
            </w:r>
          </w:p>
        </w:tc>
      </w:tr>
      <w:tr w:rsidR="00B270C8" w:rsidRPr="00B270C8" w:rsidTr="00B270C8">
        <w:trPr>
          <w:trHeight w:val="274"/>
        </w:trPr>
        <w:tc>
          <w:tcPr>
            <w:tcW w:w="7377" w:type="dxa"/>
            <w:gridSpan w:val="3"/>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B270C8" w:rsidRPr="00B270C8" w:rsidRDefault="00B270C8" w:rsidP="00B270C8">
            <w:pPr>
              <w:spacing w:after="0" w:line="240" w:lineRule="auto"/>
              <w:rPr>
                <w:rFonts w:ascii="Arial" w:eastAsia="Times New Roman" w:hAnsi="Arial" w:cs="Arial"/>
                <w:b/>
                <w:bCs/>
                <w:color w:val="000000"/>
                <w:sz w:val="13"/>
                <w:szCs w:val="13"/>
                <w:lang w:eastAsia="es-MX"/>
              </w:rPr>
            </w:pPr>
            <w:r w:rsidRPr="00B270C8">
              <w:rPr>
                <w:rFonts w:ascii="Arial" w:eastAsia="Times New Roman" w:hAnsi="Arial" w:cs="Arial"/>
                <w:b/>
                <w:bCs/>
                <w:color w:val="000000"/>
                <w:sz w:val="13"/>
                <w:szCs w:val="13"/>
                <w:lang w:eastAsia="es-MX"/>
              </w:rPr>
              <w:t>2. MENOS EGRESOS PRESUPUESTARIOS NO CONTABLES</w:t>
            </w:r>
          </w:p>
        </w:tc>
        <w:tc>
          <w:tcPr>
            <w:tcW w:w="1658" w:type="dxa"/>
            <w:tcBorders>
              <w:top w:val="nil"/>
              <w:left w:val="nil"/>
              <w:bottom w:val="single" w:sz="4" w:space="0" w:color="000000"/>
              <w:right w:val="single" w:sz="4" w:space="0" w:color="000000"/>
            </w:tcBorders>
            <w:shd w:val="clear" w:color="000000" w:fill="FFFFFF"/>
            <w:vAlign w:val="bottom"/>
            <w:hideMark/>
          </w:tcPr>
          <w:p w:rsidR="00B270C8" w:rsidRPr="00B270C8" w:rsidRDefault="00B270C8" w:rsidP="00B270C8">
            <w:pPr>
              <w:spacing w:after="0" w:line="240" w:lineRule="auto"/>
              <w:rPr>
                <w:rFonts w:ascii="Arial" w:eastAsia="Times New Roman" w:hAnsi="Arial" w:cs="Arial"/>
                <w:b/>
                <w:bCs/>
                <w:color w:val="000000"/>
                <w:sz w:val="13"/>
                <w:szCs w:val="13"/>
                <w:lang w:eastAsia="es-MX"/>
              </w:rPr>
            </w:pPr>
            <w:r w:rsidRPr="00B270C8">
              <w:rPr>
                <w:rFonts w:ascii="Arial" w:eastAsia="Times New Roman" w:hAnsi="Arial" w:cs="Arial"/>
                <w:b/>
                <w:bCs/>
                <w:color w:val="000000"/>
                <w:sz w:val="13"/>
                <w:szCs w:val="13"/>
                <w:lang w:eastAsia="es-MX"/>
              </w:rPr>
              <w:t> </w:t>
            </w:r>
          </w:p>
        </w:tc>
        <w:tc>
          <w:tcPr>
            <w:tcW w:w="2345" w:type="dxa"/>
            <w:gridSpan w:val="5"/>
            <w:tcBorders>
              <w:top w:val="single" w:sz="4" w:space="0" w:color="000000"/>
              <w:left w:val="nil"/>
              <w:bottom w:val="single" w:sz="4" w:space="0" w:color="000000"/>
              <w:right w:val="single" w:sz="4" w:space="0" w:color="000000"/>
            </w:tcBorders>
            <w:shd w:val="clear" w:color="000000" w:fill="FFFFFF"/>
            <w:vAlign w:val="bottom"/>
            <w:hideMark/>
          </w:tcPr>
          <w:p w:rsidR="00B270C8" w:rsidRPr="00B270C8" w:rsidRDefault="00B270C8" w:rsidP="00B270C8">
            <w:pPr>
              <w:spacing w:after="0" w:line="240" w:lineRule="auto"/>
              <w:jc w:val="right"/>
              <w:rPr>
                <w:rFonts w:ascii="Arial" w:eastAsia="Times New Roman" w:hAnsi="Arial" w:cs="Arial"/>
                <w:b/>
                <w:bCs/>
                <w:color w:val="000000"/>
                <w:sz w:val="13"/>
                <w:szCs w:val="13"/>
                <w:lang w:eastAsia="es-MX"/>
              </w:rPr>
            </w:pPr>
            <w:r w:rsidRPr="00B270C8">
              <w:rPr>
                <w:rFonts w:ascii="Arial" w:eastAsia="Times New Roman" w:hAnsi="Arial" w:cs="Arial"/>
                <w:b/>
                <w:bCs/>
                <w:color w:val="000000"/>
                <w:sz w:val="13"/>
                <w:szCs w:val="13"/>
                <w:lang w:eastAsia="es-MX"/>
              </w:rPr>
              <w:t>$20,102,976.56</w:t>
            </w:r>
          </w:p>
        </w:tc>
      </w:tr>
      <w:tr w:rsidR="00B270C8" w:rsidRPr="00B270C8" w:rsidTr="00B270C8">
        <w:trPr>
          <w:trHeight w:val="274"/>
        </w:trPr>
        <w:tc>
          <w:tcPr>
            <w:tcW w:w="49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70C8" w:rsidRPr="00B270C8" w:rsidRDefault="00B270C8" w:rsidP="00B270C8">
            <w:pPr>
              <w:spacing w:after="0" w:line="240" w:lineRule="auto"/>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MOBILIARIO Y EQUIPO DE ADMINISTRACIÓN</w:t>
            </w:r>
          </w:p>
        </w:tc>
        <w:tc>
          <w:tcPr>
            <w:tcW w:w="1658" w:type="dxa"/>
            <w:tcBorders>
              <w:top w:val="nil"/>
              <w:left w:val="nil"/>
              <w:bottom w:val="single" w:sz="4" w:space="0" w:color="000000"/>
              <w:right w:val="single" w:sz="4" w:space="0" w:color="000000"/>
            </w:tcBorders>
            <w:shd w:val="clear" w:color="000000" w:fill="FFFFFF"/>
            <w:hideMark/>
          </w:tcPr>
          <w:p w:rsidR="00B270C8" w:rsidRPr="00B270C8" w:rsidRDefault="00B270C8" w:rsidP="00B270C8">
            <w:pPr>
              <w:spacing w:after="0" w:line="240" w:lineRule="auto"/>
              <w:jc w:val="right"/>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$2,980,322.17</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28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19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51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r>
      <w:tr w:rsidR="00B270C8" w:rsidRPr="00B270C8" w:rsidTr="00B270C8">
        <w:trPr>
          <w:trHeight w:val="274"/>
        </w:trPr>
        <w:tc>
          <w:tcPr>
            <w:tcW w:w="49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70C8" w:rsidRPr="00B270C8" w:rsidRDefault="00B270C8" w:rsidP="00B270C8">
            <w:pPr>
              <w:spacing w:after="0" w:line="240" w:lineRule="auto"/>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MOBILIARIO Y EQUIPO EDUCACIONAL Y RECREATIVO</w:t>
            </w:r>
          </w:p>
        </w:tc>
        <w:tc>
          <w:tcPr>
            <w:tcW w:w="1658" w:type="dxa"/>
            <w:tcBorders>
              <w:top w:val="nil"/>
              <w:left w:val="nil"/>
              <w:bottom w:val="single" w:sz="4" w:space="0" w:color="000000"/>
              <w:right w:val="single" w:sz="4" w:space="0" w:color="000000"/>
            </w:tcBorders>
            <w:shd w:val="clear" w:color="000000" w:fill="FFFFFF"/>
            <w:hideMark/>
          </w:tcPr>
          <w:p w:rsidR="00B270C8" w:rsidRPr="00B270C8" w:rsidRDefault="00B270C8" w:rsidP="00B270C8">
            <w:pPr>
              <w:spacing w:after="0" w:line="240" w:lineRule="auto"/>
              <w:jc w:val="right"/>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$490,374.92</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28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19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51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r>
      <w:tr w:rsidR="00B270C8" w:rsidRPr="00B270C8" w:rsidTr="00B270C8">
        <w:trPr>
          <w:trHeight w:val="274"/>
        </w:trPr>
        <w:tc>
          <w:tcPr>
            <w:tcW w:w="49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70C8" w:rsidRPr="00B270C8" w:rsidRDefault="00B270C8" w:rsidP="00B270C8">
            <w:pPr>
              <w:spacing w:after="0" w:line="240" w:lineRule="auto"/>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EQUIPO E INSTRUMENTAL MÉDICO Y DE LABORATORIO</w:t>
            </w:r>
          </w:p>
        </w:tc>
        <w:tc>
          <w:tcPr>
            <w:tcW w:w="1658" w:type="dxa"/>
            <w:tcBorders>
              <w:top w:val="nil"/>
              <w:left w:val="nil"/>
              <w:bottom w:val="single" w:sz="4" w:space="0" w:color="000000"/>
              <w:right w:val="single" w:sz="4" w:space="0" w:color="000000"/>
            </w:tcBorders>
            <w:shd w:val="clear" w:color="000000" w:fill="FFFFFF"/>
            <w:hideMark/>
          </w:tcPr>
          <w:p w:rsidR="00B270C8" w:rsidRPr="00B270C8" w:rsidRDefault="00B270C8" w:rsidP="00B270C8">
            <w:pPr>
              <w:spacing w:after="0" w:line="240" w:lineRule="auto"/>
              <w:jc w:val="right"/>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$0.00</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28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19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51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r>
      <w:tr w:rsidR="00B270C8" w:rsidRPr="00B270C8" w:rsidTr="00B270C8">
        <w:trPr>
          <w:trHeight w:val="274"/>
        </w:trPr>
        <w:tc>
          <w:tcPr>
            <w:tcW w:w="49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70C8" w:rsidRPr="00B270C8" w:rsidRDefault="00B270C8" w:rsidP="00B270C8">
            <w:pPr>
              <w:spacing w:after="0" w:line="240" w:lineRule="auto"/>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VEHÍCULOS Y EQUIPO DE TRANSPORTE</w:t>
            </w:r>
          </w:p>
        </w:tc>
        <w:tc>
          <w:tcPr>
            <w:tcW w:w="1658" w:type="dxa"/>
            <w:tcBorders>
              <w:top w:val="nil"/>
              <w:left w:val="nil"/>
              <w:bottom w:val="single" w:sz="4" w:space="0" w:color="000000"/>
              <w:right w:val="single" w:sz="4" w:space="0" w:color="000000"/>
            </w:tcBorders>
            <w:shd w:val="clear" w:color="000000" w:fill="FFFFFF"/>
            <w:hideMark/>
          </w:tcPr>
          <w:p w:rsidR="00B270C8" w:rsidRPr="00B270C8" w:rsidRDefault="00B270C8" w:rsidP="00B270C8">
            <w:pPr>
              <w:spacing w:after="0" w:line="240" w:lineRule="auto"/>
              <w:jc w:val="right"/>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$0.00</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28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19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51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r>
      <w:tr w:rsidR="00B270C8" w:rsidRPr="00B270C8" w:rsidTr="00B270C8">
        <w:trPr>
          <w:trHeight w:val="274"/>
        </w:trPr>
        <w:tc>
          <w:tcPr>
            <w:tcW w:w="49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70C8" w:rsidRPr="00B270C8" w:rsidRDefault="00B270C8" w:rsidP="00B270C8">
            <w:pPr>
              <w:spacing w:after="0" w:line="240" w:lineRule="auto"/>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EQUIPO DE DEFENSA Y SEGURIDAD</w:t>
            </w:r>
          </w:p>
        </w:tc>
        <w:tc>
          <w:tcPr>
            <w:tcW w:w="1658" w:type="dxa"/>
            <w:tcBorders>
              <w:top w:val="nil"/>
              <w:left w:val="nil"/>
              <w:bottom w:val="single" w:sz="4" w:space="0" w:color="000000"/>
              <w:right w:val="single" w:sz="4" w:space="0" w:color="000000"/>
            </w:tcBorders>
            <w:shd w:val="clear" w:color="000000" w:fill="FFFFFF"/>
            <w:hideMark/>
          </w:tcPr>
          <w:p w:rsidR="00B270C8" w:rsidRPr="00B270C8" w:rsidRDefault="00B270C8" w:rsidP="00B270C8">
            <w:pPr>
              <w:spacing w:after="0" w:line="240" w:lineRule="auto"/>
              <w:jc w:val="right"/>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$0.00</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28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19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51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r>
      <w:tr w:rsidR="00B270C8" w:rsidRPr="00B270C8" w:rsidTr="00B270C8">
        <w:trPr>
          <w:trHeight w:val="274"/>
        </w:trPr>
        <w:tc>
          <w:tcPr>
            <w:tcW w:w="49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70C8" w:rsidRPr="00B270C8" w:rsidRDefault="00B270C8" w:rsidP="00B270C8">
            <w:pPr>
              <w:spacing w:after="0" w:line="240" w:lineRule="auto"/>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MAQUINARIA, OTROS EQUIPOS Y HERRAMIENTAS</w:t>
            </w:r>
          </w:p>
        </w:tc>
        <w:tc>
          <w:tcPr>
            <w:tcW w:w="1658" w:type="dxa"/>
            <w:tcBorders>
              <w:top w:val="nil"/>
              <w:left w:val="nil"/>
              <w:bottom w:val="single" w:sz="4" w:space="0" w:color="000000"/>
              <w:right w:val="single" w:sz="4" w:space="0" w:color="000000"/>
            </w:tcBorders>
            <w:shd w:val="clear" w:color="000000" w:fill="FFFFFF"/>
            <w:hideMark/>
          </w:tcPr>
          <w:p w:rsidR="00B270C8" w:rsidRPr="00B270C8" w:rsidRDefault="00B270C8" w:rsidP="00B270C8">
            <w:pPr>
              <w:spacing w:after="0" w:line="240" w:lineRule="auto"/>
              <w:jc w:val="right"/>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$321,721.96</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28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19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51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r>
      <w:tr w:rsidR="00B270C8" w:rsidRPr="00B270C8" w:rsidTr="00B270C8">
        <w:trPr>
          <w:trHeight w:val="274"/>
        </w:trPr>
        <w:tc>
          <w:tcPr>
            <w:tcW w:w="49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70C8" w:rsidRPr="00B270C8" w:rsidRDefault="00B270C8" w:rsidP="00B270C8">
            <w:pPr>
              <w:spacing w:after="0" w:line="240" w:lineRule="auto"/>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ACTIVOS BIOLÓGICOS</w:t>
            </w:r>
          </w:p>
        </w:tc>
        <w:tc>
          <w:tcPr>
            <w:tcW w:w="1658" w:type="dxa"/>
            <w:tcBorders>
              <w:top w:val="nil"/>
              <w:left w:val="nil"/>
              <w:bottom w:val="single" w:sz="4" w:space="0" w:color="000000"/>
              <w:right w:val="single" w:sz="4" w:space="0" w:color="000000"/>
            </w:tcBorders>
            <w:shd w:val="clear" w:color="000000" w:fill="FFFFFF"/>
            <w:hideMark/>
          </w:tcPr>
          <w:p w:rsidR="00B270C8" w:rsidRPr="00B270C8" w:rsidRDefault="00B270C8" w:rsidP="00B270C8">
            <w:pPr>
              <w:spacing w:after="0" w:line="240" w:lineRule="auto"/>
              <w:jc w:val="right"/>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$0.00</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28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19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51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r>
      <w:tr w:rsidR="00B270C8" w:rsidRPr="00B270C8" w:rsidTr="00B270C8">
        <w:trPr>
          <w:trHeight w:val="274"/>
        </w:trPr>
        <w:tc>
          <w:tcPr>
            <w:tcW w:w="49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70C8" w:rsidRPr="00B270C8" w:rsidRDefault="00B270C8" w:rsidP="00B270C8">
            <w:pPr>
              <w:spacing w:after="0" w:line="240" w:lineRule="auto"/>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BIENES INMUEBLES</w:t>
            </w:r>
          </w:p>
        </w:tc>
        <w:tc>
          <w:tcPr>
            <w:tcW w:w="1658" w:type="dxa"/>
            <w:tcBorders>
              <w:top w:val="nil"/>
              <w:left w:val="nil"/>
              <w:bottom w:val="single" w:sz="4" w:space="0" w:color="000000"/>
              <w:right w:val="single" w:sz="4" w:space="0" w:color="000000"/>
            </w:tcBorders>
            <w:shd w:val="clear" w:color="000000" w:fill="FFFFFF"/>
            <w:hideMark/>
          </w:tcPr>
          <w:p w:rsidR="00B270C8" w:rsidRPr="00B270C8" w:rsidRDefault="00B270C8" w:rsidP="00B270C8">
            <w:pPr>
              <w:spacing w:after="0" w:line="240" w:lineRule="auto"/>
              <w:jc w:val="right"/>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$0.00</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28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19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51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r>
      <w:tr w:rsidR="00B270C8" w:rsidRPr="00B270C8" w:rsidTr="00B270C8">
        <w:trPr>
          <w:trHeight w:val="274"/>
        </w:trPr>
        <w:tc>
          <w:tcPr>
            <w:tcW w:w="49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70C8" w:rsidRPr="00B270C8" w:rsidRDefault="00B270C8" w:rsidP="00B270C8">
            <w:pPr>
              <w:spacing w:after="0" w:line="240" w:lineRule="auto"/>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ACTIVOS INTANGIBLES</w:t>
            </w:r>
          </w:p>
        </w:tc>
        <w:tc>
          <w:tcPr>
            <w:tcW w:w="1658" w:type="dxa"/>
            <w:tcBorders>
              <w:top w:val="nil"/>
              <w:left w:val="nil"/>
              <w:bottom w:val="single" w:sz="4" w:space="0" w:color="000000"/>
              <w:right w:val="single" w:sz="4" w:space="0" w:color="000000"/>
            </w:tcBorders>
            <w:shd w:val="clear" w:color="000000" w:fill="FFFFFF"/>
            <w:hideMark/>
          </w:tcPr>
          <w:p w:rsidR="00B270C8" w:rsidRPr="00B270C8" w:rsidRDefault="00B270C8" w:rsidP="00B270C8">
            <w:pPr>
              <w:spacing w:after="0" w:line="240" w:lineRule="auto"/>
              <w:jc w:val="right"/>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$1,187,422.40</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28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19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51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r>
      <w:tr w:rsidR="00B270C8" w:rsidRPr="00B270C8" w:rsidTr="00B270C8">
        <w:trPr>
          <w:trHeight w:val="274"/>
        </w:trPr>
        <w:tc>
          <w:tcPr>
            <w:tcW w:w="49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70C8" w:rsidRPr="00B270C8" w:rsidRDefault="00B270C8" w:rsidP="00B270C8">
            <w:pPr>
              <w:spacing w:after="0" w:line="240" w:lineRule="auto"/>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OBRA PÚBLICA EN BIENES PROPIOS</w:t>
            </w:r>
          </w:p>
        </w:tc>
        <w:tc>
          <w:tcPr>
            <w:tcW w:w="1658" w:type="dxa"/>
            <w:tcBorders>
              <w:top w:val="nil"/>
              <w:left w:val="nil"/>
              <w:bottom w:val="single" w:sz="4" w:space="0" w:color="000000"/>
              <w:right w:val="single" w:sz="4" w:space="0" w:color="000000"/>
            </w:tcBorders>
            <w:shd w:val="clear" w:color="000000" w:fill="FFFFFF"/>
            <w:hideMark/>
          </w:tcPr>
          <w:p w:rsidR="00B270C8" w:rsidRPr="00B270C8" w:rsidRDefault="00B270C8" w:rsidP="00B270C8">
            <w:pPr>
              <w:spacing w:after="0" w:line="240" w:lineRule="auto"/>
              <w:jc w:val="right"/>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$15,123,135.11</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28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19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51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r>
      <w:tr w:rsidR="00B270C8" w:rsidRPr="00B270C8" w:rsidTr="00B270C8">
        <w:trPr>
          <w:trHeight w:val="274"/>
        </w:trPr>
        <w:tc>
          <w:tcPr>
            <w:tcW w:w="49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70C8" w:rsidRPr="00B270C8" w:rsidRDefault="00B270C8" w:rsidP="00B270C8">
            <w:pPr>
              <w:spacing w:after="0" w:line="240" w:lineRule="auto"/>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ACCIONES Y PARTICIPACIONES DE CAPITAL</w:t>
            </w:r>
          </w:p>
        </w:tc>
        <w:tc>
          <w:tcPr>
            <w:tcW w:w="1658" w:type="dxa"/>
            <w:tcBorders>
              <w:top w:val="nil"/>
              <w:left w:val="nil"/>
              <w:bottom w:val="single" w:sz="4" w:space="0" w:color="000000"/>
              <w:right w:val="single" w:sz="4" w:space="0" w:color="000000"/>
            </w:tcBorders>
            <w:shd w:val="clear" w:color="000000" w:fill="FFFFFF"/>
            <w:hideMark/>
          </w:tcPr>
          <w:p w:rsidR="00B270C8" w:rsidRPr="00B270C8" w:rsidRDefault="00B270C8" w:rsidP="00B270C8">
            <w:pPr>
              <w:spacing w:after="0" w:line="240" w:lineRule="auto"/>
              <w:jc w:val="right"/>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$0.00</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28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19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51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r>
      <w:tr w:rsidR="00B270C8" w:rsidRPr="00B270C8" w:rsidTr="00B270C8">
        <w:trPr>
          <w:trHeight w:val="274"/>
        </w:trPr>
        <w:tc>
          <w:tcPr>
            <w:tcW w:w="49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70C8" w:rsidRPr="00B270C8" w:rsidRDefault="00B270C8" w:rsidP="00B270C8">
            <w:pPr>
              <w:spacing w:after="0" w:line="240" w:lineRule="auto"/>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COMPRA DE TÍTULOS Y VALORES</w:t>
            </w:r>
          </w:p>
        </w:tc>
        <w:tc>
          <w:tcPr>
            <w:tcW w:w="1658" w:type="dxa"/>
            <w:tcBorders>
              <w:top w:val="nil"/>
              <w:left w:val="nil"/>
              <w:bottom w:val="single" w:sz="4" w:space="0" w:color="000000"/>
              <w:right w:val="single" w:sz="4" w:space="0" w:color="000000"/>
            </w:tcBorders>
            <w:shd w:val="clear" w:color="000000" w:fill="FFFFFF"/>
            <w:hideMark/>
          </w:tcPr>
          <w:p w:rsidR="00B270C8" w:rsidRPr="00B270C8" w:rsidRDefault="00B270C8" w:rsidP="00B270C8">
            <w:pPr>
              <w:spacing w:after="0" w:line="240" w:lineRule="auto"/>
              <w:jc w:val="right"/>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$0.00</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28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19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51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r>
      <w:tr w:rsidR="00B270C8" w:rsidRPr="00B270C8" w:rsidTr="00B270C8">
        <w:trPr>
          <w:trHeight w:val="274"/>
        </w:trPr>
        <w:tc>
          <w:tcPr>
            <w:tcW w:w="49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70C8" w:rsidRPr="00B270C8" w:rsidRDefault="00B270C8" w:rsidP="00B270C8">
            <w:pPr>
              <w:spacing w:after="0" w:line="240" w:lineRule="auto"/>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INVERSIONES EN FIDEICOMISOS, MANDATOS Y OTROS ANÁLOGOS</w:t>
            </w:r>
          </w:p>
        </w:tc>
        <w:tc>
          <w:tcPr>
            <w:tcW w:w="1658" w:type="dxa"/>
            <w:tcBorders>
              <w:top w:val="nil"/>
              <w:left w:val="nil"/>
              <w:bottom w:val="single" w:sz="4" w:space="0" w:color="000000"/>
              <w:right w:val="single" w:sz="4" w:space="0" w:color="000000"/>
            </w:tcBorders>
            <w:shd w:val="clear" w:color="000000" w:fill="FFFFFF"/>
            <w:hideMark/>
          </w:tcPr>
          <w:p w:rsidR="00B270C8" w:rsidRPr="00B270C8" w:rsidRDefault="00B270C8" w:rsidP="00B270C8">
            <w:pPr>
              <w:spacing w:after="0" w:line="240" w:lineRule="auto"/>
              <w:jc w:val="right"/>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$0.00</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28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19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51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r>
      <w:tr w:rsidR="00B270C8" w:rsidRPr="00B270C8" w:rsidTr="00A02D59">
        <w:trPr>
          <w:trHeight w:val="262"/>
        </w:trPr>
        <w:tc>
          <w:tcPr>
            <w:tcW w:w="49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70C8" w:rsidRPr="00B270C8" w:rsidRDefault="00B270C8" w:rsidP="00B270C8">
            <w:pPr>
              <w:spacing w:after="0" w:line="240" w:lineRule="auto"/>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PROVISIONES PARA CONTINGENCIAS Y OTRAS EROGACIONES ESPECIALES</w:t>
            </w:r>
          </w:p>
        </w:tc>
        <w:tc>
          <w:tcPr>
            <w:tcW w:w="1658" w:type="dxa"/>
            <w:tcBorders>
              <w:top w:val="nil"/>
              <w:left w:val="nil"/>
              <w:bottom w:val="single" w:sz="4" w:space="0" w:color="000000"/>
              <w:right w:val="single" w:sz="4" w:space="0" w:color="000000"/>
            </w:tcBorders>
            <w:shd w:val="clear" w:color="000000" w:fill="FFFFFF"/>
            <w:hideMark/>
          </w:tcPr>
          <w:p w:rsidR="00B270C8" w:rsidRPr="00B270C8" w:rsidRDefault="00B270C8" w:rsidP="00B270C8">
            <w:pPr>
              <w:spacing w:after="0" w:line="240" w:lineRule="auto"/>
              <w:jc w:val="right"/>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$0.00</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28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19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51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r>
      <w:tr w:rsidR="00B270C8" w:rsidRPr="00B270C8" w:rsidTr="00B270C8">
        <w:trPr>
          <w:trHeight w:val="274"/>
        </w:trPr>
        <w:tc>
          <w:tcPr>
            <w:tcW w:w="49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70C8" w:rsidRPr="00B270C8" w:rsidRDefault="00B270C8" w:rsidP="00B270C8">
            <w:pPr>
              <w:spacing w:after="0" w:line="240" w:lineRule="auto"/>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AMORTIZACIÓN DE LA DEUDA PÚBLICA</w:t>
            </w:r>
          </w:p>
        </w:tc>
        <w:tc>
          <w:tcPr>
            <w:tcW w:w="1658" w:type="dxa"/>
            <w:tcBorders>
              <w:top w:val="nil"/>
              <w:left w:val="nil"/>
              <w:bottom w:val="single" w:sz="4" w:space="0" w:color="000000"/>
              <w:right w:val="single" w:sz="4" w:space="0" w:color="000000"/>
            </w:tcBorders>
            <w:shd w:val="clear" w:color="000000" w:fill="FFFFFF"/>
            <w:hideMark/>
          </w:tcPr>
          <w:p w:rsidR="00B270C8" w:rsidRPr="00B270C8" w:rsidRDefault="00B270C8" w:rsidP="00B270C8">
            <w:pPr>
              <w:spacing w:after="0" w:line="240" w:lineRule="auto"/>
              <w:jc w:val="right"/>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$0.00</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28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19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51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r>
      <w:tr w:rsidR="00B270C8" w:rsidRPr="00B270C8" w:rsidTr="00B270C8">
        <w:trPr>
          <w:trHeight w:val="274"/>
        </w:trPr>
        <w:tc>
          <w:tcPr>
            <w:tcW w:w="49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70C8" w:rsidRPr="00B270C8" w:rsidRDefault="00B270C8" w:rsidP="00B270C8">
            <w:pPr>
              <w:spacing w:after="0" w:line="240" w:lineRule="auto"/>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ADEUDOS DE EJERCICIOS FISCALES ANTERIORES (ADEFAS)</w:t>
            </w:r>
          </w:p>
        </w:tc>
        <w:tc>
          <w:tcPr>
            <w:tcW w:w="1658" w:type="dxa"/>
            <w:tcBorders>
              <w:top w:val="nil"/>
              <w:left w:val="nil"/>
              <w:bottom w:val="single" w:sz="4" w:space="0" w:color="000000"/>
              <w:right w:val="single" w:sz="4" w:space="0" w:color="000000"/>
            </w:tcBorders>
            <w:shd w:val="clear" w:color="000000" w:fill="FFFFFF"/>
            <w:hideMark/>
          </w:tcPr>
          <w:p w:rsidR="00B270C8" w:rsidRPr="00B270C8" w:rsidRDefault="00B270C8" w:rsidP="00B270C8">
            <w:pPr>
              <w:spacing w:after="0" w:line="240" w:lineRule="auto"/>
              <w:jc w:val="right"/>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$0.00</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28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19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51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r>
      <w:tr w:rsidR="00B270C8" w:rsidRPr="00B270C8" w:rsidTr="00B270C8">
        <w:trPr>
          <w:trHeight w:val="274"/>
        </w:trPr>
        <w:tc>
          <w:tcPr>
            <w:tcW w:w="49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70C8" w:rsidRPr="00B270C8" w:rsidRDefault="00B270C8" w:rsidP="00B270C8">
            <w:pPr>
              <w:spacing w:after="0" w:line="240" w:lineRule="auto"/>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OTROS EGRESOS PRESUPUESTALES NO CONTABLES</w:t>
            </w:r>
          </w:p>
        </w:tc>
        <w:tc>
          <w:tcPr>
            <w:tcW w:w="1658" w:type="dxa"/>
            <w:tcBorders>
              <w:top w:val="nil"/>
              <w:left w:val="nil"/>
              <w:bottom w:val="single" w:sz="4" w:space="0" w:color="000000"/>
              <w:right w:val="single" w:sz="4" w:space="0" w:color="000000"/>
            </w:tcBorders>
            <w:shd w:val="clear" w:color="000000" w:fill="FFFFFF"/>
            <w:hideMark/>
          </w:tcPr>
          <w:p w:rsidR="00B270C8" w:rsidRPr="00B270C8" w:rsidRDefault="00B270C8" w:rsidP="00B270C8">
            <w:pPr>
              <w:spacing w:after="0" w:line="240" w:lineRule="auto"/>
              <w:jc w:val="right"/>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$0.00</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28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19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51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r>
      <w:tr w:rsidR="00B270C8" w:rsidRPr="00B270C8" w:rsidTr="00B270C8">
        <w:trPr>
          <w:trHeight w:val="277"/>
        </w:trPr>
        <w:tc>
          <w:tcPr>
            <w:tcW w:w="7377" w:type="dxa"/>
            <w:gridSpan w:val="3"/>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B270C8" w:rsidRPr="00B270C8" w:rsidRDefault="00B270C8" w:rsidP="00B270C8">
            <w:pPr>
              <w:spacing w:after="0" w:line="240" w:lineRule="auto"/>
              <w:rPr>
                <w:rFonts w:ascii="Arial" w:eastAsia="Times New Roman" w:hAnsi="Arial" w:cs="Arial"/>
                <w:b/>
                <w:bCs/>
                <w:color w:val="000000"/>
                <w:sz w:val="13"/>
                <w:szCs w:val="13"/>
                <w:lang w:eastAsia="es-MX"/>
              </w:rPr>
            </w:pPr>
            <w:r w:rsidRPr="00B270C8">
              <w:rPr>
                <w:rFonts w:ascii="Arial" w:eastAsia="Times New Roman" w:hAnsi="Arial" w:cs="Arial"/>
                <w:b/>
                <w:bCs/>
                <w:color w:val="000000"/>
                <w:sz w:val="13"/>
                <w:szCs w:val="13"/>
                <w:lang w:eastAsia="es-MX"/>
              </w:rPr>
              <w:t>3. MÁS GASTOS CONTABLES NO PRESUPUESTALES</w:t>
            </w:r>
          </w:p>
        </w:tc>
        <w:tc>
          <w:tcPr>
            <w:tcW w:w="1658" w:type="dxa"/>
            <w:tcBorders>
              <w:top w:val="nil"/>
              <w:left w:val="nil"/>
              <w:bottom w:val="single" w:sz="4" w:space="0" w:color="000000"/>
              <w:right w:val="single" w:sz="4" w:space="0" w:color="000000"/>
            </w:tcBorders>
            <w:shd w:val="clear" w:color="000000" w:fill="FFFFFF"/>
            <w:vAlign w:val="bottom"/>
            <w:hideMark/>
          </w:tcPr>
          <w:p w:rsidR="00B270C8" w:rsidRPr="00B270C8" w:rsidRDefault="00B270C8" w:rsidP="00B270C8">
            <w:pPr>
              <w:spacing w:after="0" w:line="240" w:lineRule="auto"/>
              <w:rPr>
                <w:rFonts w:ascii="Arial" w:eastAsia="Times New Roman" w:hAnsi="Arial" w:cs="Arial"/>
                <w:b/>
                <w:bCs/>
                <w:color w:val="000000"/>
                <w:sz w:val="13"/>
                <w:szCs w:val="13"/>
                <w:lang w:eastAsia="es-MX"/>
              </w:rPr>
            </w:pPr>
            <w:r w:rsidRPr="00B270C8">
              <w:rPr>
                <w:rFonts w:ascii="Arial" w:eastAsia="Times New Roman" w:hAnsi="Arial" w:cs="Arial"/>
                <w:b/>
                <w:bCs/>
                <w:color w:val="000000"/>
                <w:sz w:val="13"/>
                <w:szCs w:val="13"/>
                <w:lang w:eastAsia="es-MX"/>
              </w:rPr>
              <w:t> </w:t>
            </w:r>
          </w:p>
        </w:tc>
        <w:tc>
          <w:tcPr>
            <w:tcW w:w="2345" w:type="dxa"/>
            <w:gridSpan w:val="5"/>
            <w:tcBorders>
              <w:top w:val="single" w:sz="4" w:space="0" w:color="000000"/>
              <w:left w:val="nil"/>
              <w:bottom w:val="single" w:sz="4" w:space="0" w:color="000000"/>
              <w:right w:val="single" w:sz="4" w:space="0" w:color="000000"/>
            </w:tcBorders>
            <w:shd w:val="clear" w:color="000000" w:fill="FFFFFF"/>
            <w:vAlign w:val="bottom"/>
            <w:hideMark/>
          </w:tcPr>
          <w:p w:rsidR="00B270C8" w:rsidRPr="00B270C8" w:rsidRDefault="00B270C8" w:rsidP="00B270C8">
            <w:pPr>
              <w:spacing w:after="0" w:line="240" w:lineRule="auto"/>
              <w:jc w:val="right"/>
              <w:rPr>
                <w:rFonts w:ascii="Arial" w:eastAsia="Times New Roman" w:hAnsi="Arial" w:cs="Arial"/>
                <w:b/>
                <w:bCs/>
                <w:color w:val="000000"/>
                <w:sz w:val="13"/>
                <w:szCs w:val="13"/>
                <w:lang w:eastAsia="es-MX"/>
              </w:rPr>
            </w:pPr>
            <w:r w:rsidRPr="00B270C8">
              <w:rPr>
                <w:rFonts w:ascii="Arial" w:eastAsia="Times New Roman" w:hAnsi="Arial" w:cs="Arial"/>
                <w:b/>
                <w:bCs/>
                <w:color w:val="000000"/>
                <w:sz w:val="13"/>
                <w:szCs w:val="13"/>
                <w:lang w:eastAsia="es-MX"/>
              </w:rPr>
              <w:t>$0.00</w:t>
            </w:r>
          </w:p>
        </w:tc>
      </w:tr>
      <w:tr w:rsidR="00B270C8" w:rsidRPr="00B270C8" w:rsidTr="00B270C8">
        <w:trPr>
          <w:trHeight w:val="256"/>
        </w:trPr>
        <w:tc>
          <w:tcPr>
            <w:tcW w:w="49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70C8" w:rsidRPr="00B270C8" w:rsidRDefault="00B270C8" w:rsidP="00B270C8">
            <w:pPr>
              <w:spacing w:after="0" w:line="240" w:lineRule="auto"/>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ESTIMACIONES, DEPRECIACIONES, DETERIOROS, OBSOLESCENCIA Y AMORTIZACIONES</w:t>
            </w:r>
          </w:p>
        </w:tc>
        <w:tc>
          <w:tcPr>
            <w:tcW w:w="1658" w:type="dxa"/>
            <w:tcBorders>
              <w:top w:val="nil"/>
              <w:left w:val="nil"/>
              <w:bottom w:val="single" w:sz="4" w:space="0" w:color="000000"/>
              <w:right w:val="single" w:sz="4" w:space="0" w:color="000000"/>
            </w:tcBorders>
            <w:shd w:val="clear" w:color="000000" w:fill="FFFFFF"/>
            <w:hideMark/>
          </w:tcPr>
          <w:p w:rsidR="00B270C8" w:rsidRPr="00B270C8" w:rsidRDefault="00B270C8" w:rsidP="00B270C8">
            <w:pPr>
              <w:spacing w:after="0" w:line="240" w:lineRule="auto"/>
              <w:jc w:val="right"/>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$0.00</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28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19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51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r>
      <w:tr w:rsidR="00B270C8" w:rsidRPr="00B270C8" w:rsidTr="00A02D59">
        <w:trPr>
          <w:trHeight w:val="274"/>
        </w:trPr>
        <w:tc>
          <w:tcPr>
            <w:tcW w:w="49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70C8" w:rsidRPr="00B270C8" w:rsidRDefault="00B270C8" w:rsidP="00B270C8">
            <w:pPr>
              <w:spacing w:after="0" w:line="240" w:lineRule="auto"/>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PROVISIONES</w:t>
            </w:r>
          </w:p>
        </w:tc>
        <w:tc>
          <w:tcPr>
            <w:tcW w:w="1658" w:type="dxa"/>
            <w:tcBorders>
              <w:top w:val="nil"/>
              <w:left w:val="nil"/>
              <w:bottom w:val="single" w:sz="4" w:space="0" w:color="000000"/>
              <w:right w:val="single" w:sz="4" w:space="0" w:color="000000"/>
            </w:tcBorders>
            <w:shd w:val="clear" w:color="000000" w:fill="FFFFFF"/>
            <w:hideMark/>
          </w:tcPr>
          <w:p w:rsidR="00B270C8" w:rsidRPr="00B270C8" w:rsidRDefault="00B270C8" w:rsidP="00B270C8">
            <w:pPr>
              <w:spacing w:after="0" w:line="240" w:lineRule="auto"/>
              <w:jc w:val="right"/>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$0.00</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28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19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51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r>
      <w:tr w:rsidR="00B270C8" w:rsidRPr="00B270C8" w:rsidTr="00B270C8">
        <w:trPr>
          <w:trHeight w:val="274"/>
        </w:trPr>
        <w:tc>
          <w:tcPr>
            <w:tcW w:w="49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70C8" w:rsidRPr="00B270C8" w:rsidRDefault="00B270C8" w:rsidP="00B270C8">
            <w:pPr>
              <w:spacing w:after="0" w:line="240" w:lineRule="auto"/>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DISMINUCIÓN DE INVENTARIOS</w:t>
            </w:r>
          </w:p>
        </w:tc>
        <w:tc>
          <w:tcPr>
            <w:tcW w:w="1658" w:type="dxa"/>
            <w:tcBorders>
              <w:top w:val="nil"/>
              <w:left w:val="nil"/>
              <w:bottom w:val="single" w:sz="4" w:space="0" w:color="000000"/>
              <w:right w:val="single" w:sz="4" w:space="0" w:color="000000"/>
            </w:tcBorders>
            <w:shd w:val="clear" w:color="000000" w:fill="FFFFFF"/>
            <w:hideMark/>
          </w:tcPr>
          <w:p w:rsidR="00B270C8" w:rsidRPr="00B270C8" w:rsidRDefault="00B270C8" w:rsidP="00B270C8">
            <w:pPr>
              <w:spacing w:after="0" w:line="240" w:lineRule="auto"/>
              <w:jc w:val="right"/>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$0.00</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28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19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51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r>
      <w:tr w:rsidR="00B270C8" w:rsidRPr="00B270C8" w:rsidTr="00A02D59">
        <w:trPr>
          <w:trHeight w:val="424"/>
        </w:trPr>
        <w:tc>
          <w:tcPr>
            <w:tcW w:w="49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70C8" w:rsidRPr="00B270C8" w:rsidRDefault="00B270C8" w:rsidP="00B270C8">
            <w:pPr>
              <w:spacing w:after="0" w:line="240" w:lineRule="auto"/>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AUMENTO POR INSUFICIENCIA DE ESTIMACIONES POR PÉRDIDA O DETERIORO U OBSOLESCENCIA</w:t>
            </w:r>
          </w:p>
        </w:tc>
        <w:tc>
          <w:tcPr>
            <w:tcW w:w="1658" w:type="dxa"/>
            <w:tcBorders>
              <w:top w:val="nil"/>
              <w:left w:val="nil"/>
              <w:bottom w:val="single" w:sz="4" w:space="0" w:color="000000"/>
              <w:right w:val="single" w:sz="4" w:space="0" w:color="000000"/>
            </w:tcBorders>
            <w:shd w:val="clear" w:color="000000" w:fill="FFFFFF"/>
            <w:hideMark/>
          </w:tcPr>
          <w:p w:rsidR="00B270C8" w:rsidRPr="00B270C8" w:rsidRDefault="00B270C8" w:rsidP="00B270C8">
            <w:pPr>
              <w:spacing w:after="0" w:line="240" w:lineRule="auto"/>
              <w:jc w:val="right"/>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$0.00</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28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19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51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r>
      <w:tr w:rsidR="00B270C8" w:rsidRPr="00B270C8" w:rsidTr="00B270C8">
        <w:trPr>
          <w:trHeight w:val="274"/>
        </w:trPr>
        <w:tc>
          <w:tcPr>
            <w:tcW w:w="49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70C8" w:rsidRPr="00B270C8" w:rsidRDefault="00B270C8" w:rsidP="00B270C8">
            <w:pPr>
              <w:spacing w:after="0" w:line="240" w:lineRule="auto"/>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AUMENTO POR INSUFICIENCIA DE PROVISIONES</w:t>
            </w:r>
          </w:p>
        </w:tc>
        <w:tc>
          <w:tcPr>
            <w:tcW w:w="1658" w:type="dxa"/>
            <w:tcBorders>
              <w:top w:val="nil"/>
              <w:left w:val="nil"/>
              <w:bottom w:val="single" w:sz="4" w:space="0" w:color="000000"/>
              <w:right w:val="single" w:sz="4" w:space="0" w:color="000000"/>
            </w:tcBorders>
            <w:shd w:val="clear" w:color="000000" w:fill="FFFFFF"/>
            <w:hideMark/>
          </w:tcPr>
          <w:p w:rsidR="00B270C8" w:rsidRPr="00B270C8" w:rsidRDefault="00B270C8" w:rsidP="00B270C8">
            <w:pPr>
              <w:spacing w:after="0" w:line="240" w:lineRule="auto"/>
              <w:jc w:val="right"/>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$0.00</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28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19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51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r>
      <w:tr w:rsidR="00B270C8" w:rsidRPr="00B270C8" w:rsidTr="00B270C8">
        <w:trPr>
          <w:trHeight w:val="221"/>
        </w:trPr>
        <w:tc>
          <w:tcPr>
            <w:tcW w:w="49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70C8" w:rsidRPr="00B270C8" w:rsidRDefault="00B270C8" w:rsidP="00B270C8">
            <w:pPr>
              <w:spacing w:after="0" w:line="240" w:lineRule="auto"/>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OTROS GASTOS</w:t>
            </w:r>
          </w:p>
        </w:tc>
        <w:tc>
          <w:tcPr>
            <w:tcW w:w="1658" w:type="dxa"/>
            <w:tcBorders>
              <w:top w:val="nil"/>
              <w:left w:val="nil"/>
              <w:bottom w:val="single" w:sz="4" w:space="0" w:color="000000"/>
              <w:right w:val="single" w:sz="4" w:space="0" w:color="000000"/>
            </w:tcBorders>
            <w:shd w:val="clear" w:color="000000" w:fill="FFFFFF"/>
            <w:hideMark/>
          </w:tcPr>
          <w:p w:rsidR="00B270C8" w:rsidRPr="00B270C8" w:rsidRDefault="00B270C8" w:rsidP="00B270C8">
            <w:pPr>
              <w:spacing w:after="0" w:line="240" w:lineRule="auto"/>
              <w:jc w:val="right"/>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$0.00</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28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19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51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r>
      <w:tr w:rsidR="00B270C8" w:rsidRPr="00B270C8" w:rsidTr="00B270C8">
        <w:trPr>
          <w:trHeight w:val="274"/>
        </w:trPr>
        <w:tc>
          <w:tcPr>
            <w:tcW w:w="49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270C8" w:rsidRPr="00B270C8" w:rsidRDefault="00B270C8" w:rsidP="00B270C8">
            <w:pPr>
              <w:spacing w:after="0" w:line="240" w:lineRule="auto"/>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OTROS GASTOS CONTABLES NO PRESUPUESTALES</w:t>
            </w:r>
          </w:p>
        </w:tc>
        <w:tc>
          <w:tcPr>
            <w:tcW w:w="1658" w:type="dxa"/>
            <w:tcBorders>
              <w:top w:val="nil"/>
              <w:left w:val="nil"/>
              <w:bottom w:val="single" w:sz="4" w:space="0" w:color="000000"/>
              <w:right w:val="single" w:sz="4" w:space="0" w:color="000000"/>
            </w:tcBorders>
            <w:shd w:val="clear" w:color="000000" w:fill="FFFFFF"/>
            <w:hideMark/>
          </w:tcPr>
          <w:p w:rsidR="00B270C8" w:rsidRPr="00B270C8" w:rsidRDefault="00B270C8" w:rsidP="00B270C8">
            <w:pPr>
              <w:spacing w:after="0" w:line="240" w:lineRule="auto"/>
              <w:jc w:val="right"/>
              <w:rPr>
                <w:rFonts w:ascii="Arial" w:eastAsia="Times New Roman" w:hAnsi="Arial" w:cs="Arial"/>
                <w:color w:val="000000"/>
                <w:sz w:val="13"/>
                <w:szCs w:val="13"/>
                <w:lang w:eastAsia="es-MX"/>
              </w:rPr>
            </w:pPr>
            <w:r w:rsidRPr="00B270C8">
              <w:rPr>
                <w:rFonts w:ascii="Arial" w:eastAsia="Times New Roman" w:hAnsi="Arial" w:cs="Arial"/>
                <w:color w:val="000000"/>
                <w:sz w:val="13"/>
                <w:szCs w:val="13"/>
                <w:lang w:eastAsia="es-MX"/>
              </w:rPr>
              <w:t>$0.00</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678"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28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190"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c>
          <w:tcPr>
            <w:tcW w:w="519" w:type="dxa"/>
            <w:tcBorders>
              <w:top w:val="nil"/>
              <w:left w:val="nil"/>
              <w:bottom w:val="nil"/>
              <w:right w:val="nil"/>
            </w:tcBorders>
            <w:shd w:val="clear" w:color="000000" w:fill="FFFFFF"/>
            <w:hideMark/>
          </w:tcPr>
          <w:p w:rsidR="00B270C8" w:rsidRPr="00B270C8" w:rsidRDefault="00B270C8" w:rsidP="00B270C8">
            <w:pPr>
              <w:spacing w:after="0" w:line="240" w:lineRule="auto"/>
              <w:rPr>
                <w:rFonts w:ascii="Tahoma" w:eastAsia="Times New Roman" w:hAnsi="Tahoma" w:cs="Tahoma"/>
                <w:color w:val="000000"/>
                <w:sz w:val="13"/>
                <w:szCs w:val="13"/>
                <w:lang w:eastAsia="es-MX"/>
              </w:rPr>
            </w:pPr>
            <w:r w:rsidRPr="00B270C8">
              <w:rPr>
                <w:rFonts w:ascii="Tahoma" w:eastAsia="Times New Roman" w:hAnsi="Tahoma" w:cs="Tahoma"/>
                <w:color w:val="000000"/>
                <w:sz w:val="13"/>
                <w:szCs w:val="13"/>
                <w:lang w:eastAsia="es-MX"/>
              </w:rPr>
              <w:t> </w:t>
            </w:r>
          </w:p>
        </w:tc>
      </w:tr>
      <w:tr w:rsidR="00B270C8" w:rsidRPr="00B270C8" w:rsidTr="00B270C8">
        <w:trPr>
          <w:trHeight w:val="413"/>
        </w:trPr>
        <w:tc>
          <w:tcPr>
            <w:tcW w:w="7377" w:type="dxa"/>
            <w:gridSpan w:val="3"/>
            <w:tcBorders>
              <w:top w:val="single" w:sz="4" w:space="0" w:color="000000"/>
              <w:left w:val="single" w:sz="4" w:space="0" w:color="000000"/>
              <w:bottom w:val="single" w:sz="4" w:space="0" w:color="000000"/>
              <w:right w:val="single" w:sz="4" w:space="0" w:color="000000"/>
            </w:tcBorders>
            <w:shd w:val="clear" w:color="000000" w:fill="D3D3D3"/>
            <w:vAlign w:val="bottom"/>
            <w:hideMark/>
          </w:tcPr>
          <w:p w:rsidR="00B270C8" w:rsidRPr="00B270C8" w:rsidRDefault="00B270C8" w:rsidP="00B270C8">
            <w:pPr>
              <w:spacing w:after="0" w:line="240" w:lineRule="auto"/>
              <w:rPr>
                <w:rFonts w:ascii="Arial" w:eastAsia="Times New Roman" w:hAnsi="Arial" w:cs="Arial"/>
                <w:b/>
                <w:bCs/>
                <w:color w:val="000000"/>
                <w:sz w:val="13"/>
                <w:szCs w:val="13"/>
                <w:lang w:eastAsia="es-MX"/>
              </w:rPr>
            </w:pPr>
            <w:r w:rsidRPr="00B270C8">
              <w:rPr>
                <w:rFonts w:ascii="Arial" w:eastAsia="Times New Roman" w:hAnsi="Arial" w:cs="Arial"/>
                <w:b/>
                <w:bCs/>
                <w:color w:val="000000"/>
                <w:sz w:val="13"/>
                <w:szCs w:val="13"/>
                <w:lang w:eastAsia="es-MX"/>
              </w:rPr>
              <w:t>4. TOTAL DE GASTO CONTABLE (4= 1 - 2 + 3 )</w:t>
            </w:r>
          </w:p>
        </w:tc>
        <w:tc>
          <w:tcPr>
            <w:tcW w:w="1658" w:type="dxa"/>
            <w:tcBorders>
              <w:top w:val="nil"/>
              <w:left w:val="nil"/>
              <w:bottom w:val="single" w:sz="4" w:space="0" w:color="000000"/>
              <w:right w:val="single" w:sz="4" w:space="0" w:color="000000"/>
            </w:tcBorders>
            <w:shd w:val="clear" w:color="000000" w:fill="FFFFFF"/>
            <w:vAlign w:val="bottom"/>
            <w:hideMark/>
          </w:tcPr>
          <w:p w:rsidR="00B270C8" w:rsidRPr="00B270C8" w:rsidRDefault="00B270C8" w:rsidP="00B270C8">
            <w:pPr>
              <w:spacing w:after="0" w:line="240" w:lineRule="auto"/>
              <w:rPr>
                <w:rFonts w:ascii="Arial" w:eastAsia="Times New Roman" w:hAnsi="Arial" w:cs="Arial"/>
                <w:b/>
                <w:bCs/>
                <w:color w:val="000000"/>
                <w:sz w:val="13"/>
                <w:szCs w:val="13"/>
                <w:lang w:eastAsia="es-MX"/>
              </w:rPr>
            </w:pPr>
            <w:r w:rsidRPr="00B270C8">
              <w:rPr>
                <w:rFonts w:ascii="Arial" w:eastAsia="Times New Roman" w:hAnsi="Arial" w:cs="Arial"/>
                <w:b/>
                <w:bCs/>
                <w:color w:val="000000"/>
                <w:sz w:val="13"/>
                <w:szCs w:val="13"/>
                <w:lang w:eastAsia="es-MX"/>
              </w:rPr>
              <w:t> </w:t>
            </w:r>
          </w:p>
        </w:tc>
        <w:tc>
          <w:tcPr>
            <w:tcW w:w="2345" w:type="dxa"/>
            <w:gridSpan w:val="5"/>
            <w:tcBorders>
              <w:top w:val="single" w:sz="4" w:space="0" w:color="000000"/>
              <w:left w:val="nil"/>
              <w:bottom w:val="single" w:sz="4" w:space="0" w:color="000000"/>
              <w:right w:val="single" w:sz="4" w:space="0" w:color="000000"/>
            </w:tcBorders>
            <w:shd w:val="clear" w:color="000000" w:fill="D3D3D3"/>
            <w:vAlign w:val="bottom"/>
            <w:hideMark/>
          </w:tcPr>
          <w:p w:rsidR="00B270C8" w:rsidRPr="00B270C8" w:rsidRDefault="00B270C8" w:rsidP="00B270C8">
            <w:pPr>
              <w:spacing w:after="0" w:line="240" w:lineRule="auto"/>
              <w:jc w:val="right"/>
              <w:rPr>
                <w:rFonts w:ascii="Arial" w:eastAsia="Times New Roman" w:hAnsi="Arial" w:cs="Arial"/>
                <w:b/>
                <w:bCs/>
                <w:color w:val="000000"/>
                <w:sz w:val="13"/>
                <w:szCs w:val="13"/>
                <w:lang w:eastAsia="es-MX"/>
              </w:rPr>
            </w:pPr>
            <w:r w:rsidRPr="00B270C8">
              <w:rPr>
                <w:rFonts w:ascii="Arial" w:eastAsia="Times New Roman" w:hAnsi="Arial" w:cs="Arial"/>
                <w:b/>
                <w:bCs/>
                <w:color w:val="000000"/>
                <w:sz w:val="13"/>
                <w:szCs w:val="13"/>
                <w:lang w:eastAsia="es-MX"/>
              </w:rPr>
              <w:t>$490,245,628.12</w:t>
            </w:r>
          </w:p>
        </w:tc>
      </w:tr>
    </w:tbl>
    <w:p w:rsidR="00BB2135" w:rsidRPr="00A00683" w:rsidRDefault="00BB2135" w:rsidP="00030F76">
      <w:pPr>
        <w:spacing w:after="0"/>
        <w:rPr>
          <w:rFonts w:ascii="Arial" w:hAnsi="Arial" w:cs="Arial"/>
          <w:vanish/>
          <w:sz w:val="18"/>
          <w:szCs w:val="18"/>
        </w:rPr>
      </w:pPr>
    </w:p>
    <w:p w:rsidR="008F3D07" w:rsidRPr="00A00683" w:rsidRDefault="008F3D07" w:rsidP="00B270C8">
      <w:pPr>
        <w:pStyle w:val="Texto"/>
        <w:spacing w:after="0" w:line="240" w:lineRule="exact"/>
        <w:ind w:firstLine="0"/>
        <w:rPr>
          <w:szCs w:val="18"/>
          <w:lang w:val="es-MX"/>
        </w:rPr>
      </w:pPr>
    </w:p>
    <w:p w:rsidR="008471BB" w:rsidRDefault="008471BB" w:rsidP="00540418">
      <w:pPr>
        <w:pStyle w:val="Texto"/>
        <w:spacing w:after="0" w:line="240" w:lineRule="exact"/>
        <w:ind w:firstLine="0"/>
        <w:jc w:val="center"/>
        <w:rPr>
          <w:szCs w:val="18"/>
        </w:rPr>
      </w:pPr>
    </w:p>
    <w:p w:rsidR="008471BB" w:rsidRDefault="008471BB" w:rsidP="00540418">
      <w:pPr>
        <w:pStyle w:val="Texto"/>
        <w:spacing w:after="0" w:line="240" w:lineRule="exact"/>
        <w:ind w:firstLine="0"/>
        <w:jc w:val="center"/>
        <w:rPr>
          <w:szCs w:val="18"/>
        </w:rPr>
      </w:pPr>
    </w:p>
    <w:p w:rsidR="008471BB" w:rsidRDefault="008471BB" w:rsidP="00540418">
      <w:pPr>
        <w:pStyle w:val="Texto"/>
        <w:spacing w:after="0" w:line="240" w:lineRule="exact"/>
        <w:ind w:firstLine="0"/>
        <w:jc w:val="center"/>
        <w:rPr>
          <w:szCs w:val="18"/>
        </w:rPr>
      </w:pPr>
    </w:p>
    <w:p w:rsidR="008471BB" w:rsidRDefault="008471BB" w:rsidP="00540418">
      <w:pPr>
        <w:pStyle w:val="Texto"/>
        <w:spacing w:after="0" w:line="240" w:lineRule="exact"/>
        <w:ind w:firstLine="0"/>
        <w:jc w:val="center"/>
        <w:rPr>
          <w:szCs w:val="18"/>
        </w:rPr>
      </w:pPr>
    </w:p>
    <w:p w:rsidR="00540418" w:rsidRPr="00A00683" w:rsidRDefault="00540418" w:rsidP="00540418">
      <w:pPr>
        <w:pStyle w:val="Texto"/>
        <w:spacing w:after="0" w:line="240" w:lineRule="exact"/>
        <w:ind w:firstLine="0"/>
        <w:jc w:val="center"/>
        <w:rPr>
          <w:b/>
          <w:szCs w:val="18"/>
          <w:lang w:val="es-MX"/>
        </w:rPr>
      </w:pPr>
      <w:r w:rsidRPr="00A00683">
        <w:rPr>
          <w:szCs w:val="18"/>
        </w:rPr>
        <w:t xml:space="preserve"> </w:t>
      </w:r>
      <w:r w:rsidRPr="00A00683">
        <w:rPr>
          <w:b/>
          <w:szCs w:val="18"/>
        </w:rPr>
        <w:t>b)</w:t>
      </w:r>
      <w:r w:rsidRPr="00A00683">
        <w:rPr>
          <w:szCs w:val="18"/>
        </w:rPr>
        <w:t xml:space="preserve"> </w:t>
      </w:r>
      <w:r w:rsidRPr="00A00683">
        <w:rPr>
          <w:b/>
          <w:szCs w:val="18"/>
          <w:lang w:val="es-MX"/>
        </w:rPr>
        <w:t>NOTAS DE MEMORIA (CUENTAS DE ORDEN)</w:t>
      </w:r>
    </w:p>
    <w:p w:rsidR="00D86B0B" w:rsidRPr="00A00683" w:rsidRDefault="00D86B0B" w:rsidP="00540418">
      <w:pPr>
        <w:pStyle w:val="Texto"/>
        <w:spacing w:after="0" w:line="240" w:lineRule="exact"/>
        <w:ind w:firstLine="0"/>
        <w:jc w:val="center"/>
        <w:rPr>
          <w:b/>
          <w:szCs w:val="18"/>
          <w:lang w:val="es-MX"/>
        </w:rPr>
      </w:pPr>
    </w:p>
    <w:p w:rsidR="00E56AC9" w:rsidRDefault="00BC1E63" w:rsidP="00B270C8">
      <w:pPr>
        <w:pStyle w:val="Texto"/>
        <w:spacing w:after="0" w:line="240" w:lineRule="exact"/>
        <w:rPr>
          <w:szCs w:val="18"/>
          <w:lang w:val="es-MX"/>
        </w:rPr>
      </w:pPr>
      <w:r w:rsidRPr="00A00683">
        <w:rPr>
          <w:szCs w:val="18"/>
          <w:lang w:val="es-MX"/>
        </w:rPr>
        <w:t>En el Poder Judicial no se Aplican las cuentas de Orden.</w:t>
      </w:r>
    </w:p>
    <w:p w:rsidR="00277541" w:rsidRDefault="00277541" w:rsidP="00B270C8">
      <w:pPr>
        <w:pStyle w:val="Texto"/>
        <w:spacing w:after="0" w:line="240" w:lineRule="exact"/>
        <w:rPr>
          <w:szCs w:val="18"/>
          <w:lang w:val="es-MX"/>
        </w:rPr>
      </w:pPr>
    </w:p>
    <w:p w:rsidR="00277541" w:rsidRDefault="00277541" w:rsidP="00B270C8">
      <w:pPr>
        <w:pStyle w:val="Texto"/>
        <w:spacing w:after="0" w:line="240" w:lineRule="exact"/>
        <w:rPr>
          <w:szCs w:val="18"/>
          <w:lang w:val="es-MX"/>
        </w:rPr>
      </w:pPr>
      <w:r>
        <w:rPr>
          <w:szCs w:val="18"/>
          <w:lang w:val="es-MX"/>
        </w:rPr>
        <w:t xml:space="preserve">En el estado del Balance Presupuestario-LDF </w:t>
      </w:r>
      <w:r w:rsidR="00AE5BFD">
        <w:rPr>
          <w:szCs w:val="18"/>
          <w:lang w:val="es-MX"/>
        </w:rPr>
        <w:t xml:space="preserve">de libre disposición, </w:t>
      </w:r>
      <w:r>
        <w:rPr>
          <w:szCs w:val="18"/>
          <w:lang w:val="es-MX"/>
        </w:rPr>
        <w:t xml:space="preserve">se refleja un balance </w:t>
      </w:r>
      <w:r w:rsidR="00AE5BFD">
        <w:rPr>
          <w:szCs w:val="18"/>
          <w:lang w:val="es-MX"/>
        </w:rPr>
        <w:t xml:space="preserve">sostenible </w:t>
      </w:r>
      <w:r w:rsidR="00935717">
        <w:rPr>
          <w:szCs w:val="18"/>
          <w:lang w:val="es-MX"/>
        </w:rPr>
        <w:t xml:space="preserve">de $ 30´000,000.00 </w:t>
      </w:r>
      <w:r w:rsidR="00AE5BFD">
        <w:rPr>
          <w:szCs w:val="18"/>
          <w:lang w:val="es-MX"/>
        </w:rPr>
        <w:t xml:space="preserve">y en el de </w:t>
      </w:r>
      <w:r w:rsidR="00935717">
        <w:rPr>
          <w:szCs w:val="18"/>
          <w:lang w:val="es-MX"/>
        </w:rPr>
        <w:t xml:space="preserve">recursos etiquetados se refleja un balance negativo de </w:t>
      </w:r>
      <w:r w:rsidR="00935717" w:rsidRPr="00935717">
        <w:rPr>
          <w:color w:val="FF0000"/>
          <w:szCs w:val="18"/>
          <w:lang w:val="es-MX"/>
        </w:rPr>
        <w:t>$ 30´000,000.00</w:t>
      </w:r>
      <w:r w:rsidR="00935717">
        <w:rPr>
          <w:szCs w:val="18"/>
          <w:lang w:val="es-MX"/>
        </w:rPr>
        <w:t xml:space="preserve">, debido a que en el de libre disposición </w:t>
      </w:r>
      <w:r w:rsidR="00AE5BFD">
        <w:rPr>
          <w:szCs w:val="18"/>
          <w:lang w:val="es-MX"/>
        </w:rPr>
        <w:t xml:space="preserve"> </w:t>
      </w:r>
      <w:r w:rsidR="00935717">
        <w:rPr>
          <w:szCs w:val="18"/>
          <w:lang w:val="es-MX"/>
        </w:rPr>
        <w:t>se está considerando en los ingresos un recurso autorizado de Inversión Estatal Directa por esa cantidad, la cual está etiquetada para obra, pero por ser estatal, no lo considera como etiquetado; por lo contrario, en los gastos, si se está considerando como etiquetado.</w:t>
      </w:r>
    </w:p>
    <w:p w:rsidR="00B01574" w:rsidRDefault="00B01574" w:rsidP="00B01574">
      <w:pPr>
        <w:pStyle w:val="Texto"/>
        <w:spacing w:after="0" w:line="240" w:lineRule="exact"/>
        <w:ind w:firstLine="0"/>
        <w:rPr>
          <w:szCs w:val="18"/>
          <w:lang w:val="es-MX"/>
        </w:rPr>
      </w:pPr>
    </w:p>
    <w:p w:rsidR="007E7F9D" w:rsidRDefault="007E7F9D" w:rsidP="00B270C8">
      <w:pPr>
        <w:pStyle w:val="Texto"/>
        <w:spacing w:after="0" w:line="240" w:lineRule="exact"/>
        <w:rPr>
          <w:szCs w:val="18"/>
          <w:lang w:val="es-MX"/>
        </w:rPr>
      </w:pPr>
    </w:p>
    <w:p w:rsidR="007E7F9D" w:rsidRDefault="007E7F9D" w:rsidP="00B270C8">
      <w:pPr>
        <w:pStyle w:val="Texto"/>
        <w:spacing w:after="0" w:line="240" w:lineRule="exact"/>
        <w:rPr>
          <w:szCs w:val="18"/>
          <w:lang w:val="es-MX"/>
        </w:rPr>
      </w:pPr>
    </w:p>
    <w:p w:rsidR="007E7F9D" w:rsidRPr="00A00683" w:rsidRDefault="007E7F9D" w:rsidP="007E7F9D">
      <w:pPr>
        <w:pStyle w:val="Texto"/>
        <w:spacing w:after="0" w:line="240" w:lineRule="exact"/>
        <w:ind w:firstLine="0"/>
        <w:jc w:val="center"/>
        <w:rPr>
          <w:b/>
          <w:szCs w:val="18"/>
          <w:lang w:val="es-MX"/>
        </w:rPr>
      </w:pPr>
      <w:r w:rsidRPr="00A00683">
        <w:rPr>
          <w:b/>
          <w:szCs w:val="18"/>
        </w:rPr>
        <w:t>c)</w:t>
      </w:r>
      <w:r w:rsidRPr="00A00683">
        <w:rPr>
          <w:szCs w:val="18"/>
        </w:rPr>
        <w:t xml:space="preserve"> </w:t>
      </w:r>
      <w:r w:rsidRPr="00A00683">
        <w:rPr>
          <w:b/>
          <w:szCs w:val="18"/>
          <w:lang w:val="es-MX"/>
        </w:rPr>
        <w:t xml:space="preserve">NOTAS DE GESTION ADMINISTRATIVA </w:t>
      </w:r>
    </w:p>
    <w:p w:rsidR="007E7F9D" w:rsidRDefault="007E7F9D" w:rsidP="00B270C8">
      <w:pPr>
        <w:pStyle w:val="Texto"/>
        <w:spacing w:after="0" w:line="240" w:lineRule="exact"/>
        <w:rPr>
          <w:szCs w:val="18"/>
          <w:lang w:val="es-MX"/>
        </w:rPr>
      </w:pPr>
    </w:p>
    <w:tbl>
      <w:tblPr>
        <w:tblpPr w:leftFromText="141" w:rightFromText="141" w:vertAnchor="text" w:horzAnchor="page" w:tblpX="1689" w:tblpY="149"/>
        <w:tblW w:w="13798" w:type="dxa"/>
        <w:tblCellMar>
          <w:left w:w="70" w:type="dxa"/>
          <w:right w:w="70" w:type="dxa"/>
        </w:tblCellMar>
        <w:tblLook w:val="04A0" w:firstRow="1" w:lastRow="0" w:firstColumn="1" w:lastColumn="0" w:noHBand="0" w:noVBand="1"/>
      </w:tblPr>
      <w:tblGrid>
        <w:gridCol w:w="341"/>
        <w:gridCol w:w="241"/>
        <w:gridCol w:w="5332"/>
        <w:gridCol w:w="146"/>
        <w:gridCol w:w="146"/>
        <w:gridCol w:w="341"/>
        <w:gridCol w:w="341"/>
        <w:gridCol w:w="6910"/>
      </w:tblGrid>
      <w:tr w:rsidR="00182292" w:rsidRPr="00A00683" w:rsidTr="00182292">
        <w:trPr>
          <w:trHeight w:val="120"/>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5332"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r>
      <w:tr w:rsidR="00182292" w:rsidRPr="00A00683" w:rsidTr="00182292">
        <w:trPr>
          <w:trHeight w:val="315"/>
        </w:trPr>
        <w:tc>
          <w:tcPr>
            <w:tcW w:w="13798" w:type="dxa"/>
            <w:gridSpan w:val="8"/>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ESTRUCTURA ORGANIZACIONAL</w:t>
            </w: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182292">
        <w:trPr>
          <w:trHeight w:val="31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1</w:t>
            </w:r>
          </w:p>
        </w:tc>
        <w:tc>
          <w:tcPr>
            <w:tcW w:w="6306" w:type="dxa"/>
            <w:gridSpan w:val="5"/>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PLENO DEL TRIBUNAL SUPERIOR DE JUSTICIA</w:t>
            </w: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182292">
        <w:trPr>
          <w:trHeight w:val="300"/>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306" w:type="dxa"/>
            <w:gridSpan w:val="5"/>
            <w:tcBorders>
              <w:top w:val="single" w:sz="4" w:space="0" w:color="auto"/>
              <w:left w:val="single" w:sz="4" w:space="0" w:color="auto"/>
              <w:bottom w:val="nil"/>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 xml:space="preserve"> 1  MAGISTRADO PRESIDENTE</w:t>
            </w: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182292">
        <w:trPr>
          <w:trHeight w:val="300"/>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5965" w:type="dxa"/>
            <w:gridSpan w:val="4"/>
            <w:tcBorders>
              <w:top w:val="single" w:sz="4" w:space="0" w:color="auto"/>
              <w:left w:val="single" w:sz="4" w:space="0" w:color="auto"/>
              <w:bottom w:val="single" w:sz="4" w:space="0" w:color="auto"/>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23  MAGISTRADOS</w:t>
            </w:r>
          </w:p>
        </w:tc>
        <w:tc>
          <w:tcPr>
            <w:tcW w:w="341"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 </w:t>
            </w: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182292">
        <w:trPr>
          <w:trHeight w:val="255"/>
        </w:trPr>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2</w:t>
            </w:r>
          </w:p>
        </w:tc>
        <w:tc>
          <w:tcPr>
            <w:tcW w:w="5573"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CONSEJO DE LA JUDICATURA</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24</w:t>
            </w:r>
          </w:p>
        </w:tc>
        <w:tc>
          <w:tcPr>
            <w:tcW w:w="7251"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SECRETARIA PARTICULAR</w:t>
            </w: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MAGISTRADO PRESIDENTE</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SECRETARIO PARTICULAR</w:t>
            </w: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3</w:t>
            </w:r>
          </w:p>
        </w:tc>
        <w:tc>
          <w:tcPr>
            <w:tcW w:w="5332" w:type="dxa"/>
            <w:tcBorders>
              <w:top w:val="nil"/>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CONSEJEROS</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nil"/>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MAGISTRADO CONSEJERO</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25</w:t>
            </w:r>
          </w:p>
        </w:tc>
        <w:tc>
          <w:tcPr>
            <w:tcW w:w="7251"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ASESORES</w:t>
            </w: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JEFE DE ASESORES</w:t>
            </w: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182292">
        <w:trPr>
          <w:trHeight w:val="255"/>
        </w:trPr>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3</w:t>
            </w:r>
          </w:p>
        </w:tc>
        <w:tc>
          <w:tcPr>
            <w:tcW w:w="5573"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SECRETARIA GENERAL DEL CONSEJO</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26</w:t>
            </w:r>
          </w:p>
        </w:tc>
        <w:tc>
          <w:tcPr>
            <w:tcW w:w="7251"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SECRETARIA GENERAL DEL TRIBUNAL SUPERIOR DE JUSTICIA</w:t>
            </w: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SECRETARIO GENERAL</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SECRETARIO GENERAL</w:t>
            </w: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182292">
        <w:trPr>
          <w:trHeight w:val="255"/>
        </w:trPr>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4</w:t>
            </w:r>
          </w:p>
        </w:tc>
        <w:tc>
          <w:tcPr>
            <w:tcW w:w="5573"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SECRETARIA AUXILIAR</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27</w:t>
            </w:r>
          </w:p>
        </w:tc>
        <w:tc>
          <w:tcPr>
            <w:tcW w:w="7251"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SECRETARIA AUXILIAR</w:t>
            </w: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2</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SECRETARIOS AUXILIARES</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2</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SECRETARIOS AUXILIARES</w:t>
            </w: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182292">
        <w:trPr>
          <w:trHeight w:val="255"/>
        </w:trPr>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5</w:t>
            </w:r>
          </w:p>
        </w:tc>
        <w:tc>
          <w:tcPr>
            <w:tcW w:w="5573"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INSTITUTO PARA EL MEJORAMIENTO JUDICIAL</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28</w:t>
            </w:r>
          </w:p>
        </w:tc>
        <w:tc>
          <w:tcPr>
            <w:tcW w:w="7251"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OFICIALIA DE PARTES</w:t>
            </w: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DIRECTORA</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5</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OFICIALES DE PARTES COMUN</w:t>
            </w: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182292">
        <w:trPr>
          <w:trHeight w:val="255"/>
        </w:trPr>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6</w:t>
            </w:r>
          </w:p>
        </w:tc>
        <w:tc>
          <w:tcPr>
            <w:tcW w:w="5573"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AUDITORIA INTERNA</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29</w:t>
            </w:r>
          </w:p>
        </w:tc>
        <w:tc>
          <w:tcPr>
            <w:tcW w:w="7251"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ARCHIVO JUDICIAL</w:t>
            </w: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AUDITOR INTERNO</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 xml:space="preserve">JEFE DEL ARCHIVO JUDICIAL </w:t>
            </w: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182292">
        <w:trPr>
          <w:trHeight w:val="255"/>
        </w:trPr>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7</w:t>
            </w:r>
          </w:p>
        </w:tc>
        <w:tc>
          <w:tcPr>
            <w:tcW w:w="5573"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COORDINACION GENERAL DE PERITOS</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30</w:t>
            </w:r>
          </w:p>
        </w:tc>
        <w:tc>
          <w:tcPr>
            <w:tcW w:w="7251"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FONDO AUXILIAR PARA LA ADMINISTRACION DE JUSTICIA</w:t>
            </w: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COORDINADOR</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CONTADOR GENERAL</w:t>
            </w: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182292">
        <w:trPr>
          <w:trHeight w:val="255"/>
        </w:trPr>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8</w:t>
            </w:r>
          </w:p>
        </w:tc>
        <w:tc>
          <w:tcPr>
            <w:tcW w:w="5573"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VISITADURIA</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31</w:t>
            </w:r>
          </w:p>
        </w:tc>
        <w:tc>
          <w:tcPr>
            <w:tcW w:w="7251"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SALA FAMILIAR CHILPANCINGO</w:t>
            </w: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3</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VISITADORES</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3</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MAGISTRADOS</w:t>
            </w: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182292">
        <w:trPr>
          <w:trHeight w:val="255"/>
        </w:trPr>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9</w:t>
            </w:r>
          </w:p>
        </w:tc>
        <w:tc>
          <w:tcPr>
            <w:tcW w:w="5573"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UNIDAD DE ESTADISTICA, EVALUACION Y SEGUIMIENTO</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32</w:t>
            </w:r>
          </w:p>
        </w:tc>
        <w:tc>
          <w:tcPr>
            <w:tcW w:w="7251"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SALAS CIVILES I Y II</w:t>
            </w: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JEFE DE LA UNIDAD DE ESTADISTICA</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6</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MAGISTRADOS</w:t>
            </w: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182292">
        <w:trPr>
          <w:trHeight w:val="255"/>
        </w:trPr>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10</w:t>
            </w:r>
          </w:p>
        </w:tc>
        <w:tc>
          <w:tcPr>
            <w:tcW w:w="5573"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OFICINA EDITORIA</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33</w:t>
            </w:r>
          </w:p>
        </w:tc>
        <w:tc>
          <w:tcPr>
            <w:tcW w:w="7251"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1RA. SALA PENAL CHILPANCINGO</w:t>
            </w: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JEFE DE OFICINA</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3</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MAGISTRADOS</w:t>
            </w: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182292">
        <w:trPr>
          <w:trHeight w:val="255"/>
        </w:trPr>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11</w:t>
            </w:r>
          </w:p>
        </w:tc>
        <w:tc>
          <w:tcPr>
            <w:tcW w:w="5573"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DIRECCION DE ADMINISTRACION Y FINANZAS</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34</w:t>
            </w:r>
          </w:p>
        </w:tc>
        <w:tc>
          <w:tcPr>
            <w:tcW w:w="7251"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2DA. SALA PENAL ACAPULCO</w:t>
            </w: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DIRECTOR GENERAL</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3</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MAGISTRADOS</w:t>
            </w: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182292">
        <w:trPr>
          <w:trHeight w:val="255"/>
        </w:trPr>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12</w:t>
            </w:r>
          </w:p>
        </w:tc>
        <w:tc>
          <w:tcPr>
            <w:tcW w:w="5573"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CONTABILIDAD Y PRESUPUESTO</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35</w:t>
            </w:r>
          </w:p>
        </w:tc>
        <w:tc>
          <w:tcPr>
            <w:tcW w:w="7251"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3RA. SALA PENAL IGUALA</w:t>
            </w: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JEFE DE DEPARTAMENTO</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3</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MAGISTRADOS</w:t>
            </w: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182292">
        <w:trPr>
          <w:trHeight w:val="255"/>
        </w:trPr>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13</w:t>
            </w:r>
          </w:p>
        </w:tc>
        <w:tc>
          <w:tcPr>
            <w:tcW w:w="5573"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RECURSOS HUMANOS</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36</w:t>
            </w:r>
          </w:p>
        </w:tc>
        <w:tc>
          <w:tcPr>
            <w:tcW w:w="7251"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JUZGADOS DE PRIMERA INSTANCIA</w:t>
            </w: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JEFE DE DEPARTAMENTO</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51</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JUECES DE PRIMERA INSTANCIA</w:t>
            </w: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182292">
        <w:trPr>
          <w:trHeight w:val="255"/>
        </w:trPr>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14</w:t>
            </w:r>
          </w:p>
        </w:tc>
        <w:tc>
          <w:tcPr>
            <w:tcW w:w="5573"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RECURSOS MATERIALES Y SERV. GRALES.</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37</w:t>
            </w:r>
          </w:p>
        </w:tc>
        <w:tc>
          <w:tcPr>
            <w:tcW w:w="7251"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JUZGADOS DE PAZ</w:t>
            </w: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JEFE DE DEPARTAMENTO</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84</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JUECES DE PAZ</w:t>
            </w: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182292">
        <w:trPr>
          <w:trHeight w:val="255"/>
        </w:trPr>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15</w:t>
            </w:r>
          </w:p>
        </w:tc>
        <w:tc>
          <w:tcPr>
            <w:tcW w:w="5573"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COMPUTO E INFORMATICA</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38</w:t>
            </w:r>
          </w:p>
        </w:tc>
        <w:tc>
          <w:tcPr>
            <w:tcW w:w="7251"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SALA UNITARIA I Y II EN MATERIA DE JUSTICIA PARA ADOLESCENTES</w:t>
            </w: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JEFE DE OFICINA</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2</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MAGISTRADOS</w:t>
            </w: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182292">
        <w:trPr>
          <w:trHeight w:val="255"/>
        </w:trPr>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16</w:t>
            </w:r>
          </w:p>
        </w:tc>
        <w:tc>
          <w:tcPr>
            <w:tcW w:w="5573"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MANTENIMIENTO Y OBRAS</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39</w:t>
            </w:r>
          </w:p>
        </w:tc>
        <w:tc>
          <w:tcPr>
            <w:tcW w:w="7251"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JUZGADO PRIMERA INSTANCIA EN MATERIA DE JUSTICIA PARA ADOLESC.</w:t>
            </w: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JEFE DE OFICINA</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3</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JUECES ESPECIALIZADOS EN JUSTICIA PARA ADOLESCENTES</w:t>
            </w: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182292">
        <w:trPr>
          <w:trHeight w:val="255"/>
        </w:trPr>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17</w:t>
            </w:r>
          </w:p>
        </w:tc>
        <w:tc>
          <w:tcPr>
            <w:tcW w:w="5573"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BIBLIOTECAS</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40</w:t>
            </w:r>
          </w:p>
        </w:tc>
        <w:tc>
          <w:tcPr>
            <w:tcW w:w="7251"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SALA PENAL UNITARIA DEL SISTEMA PENAL ACUSATORIO</w:t>
            </w: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OFICIAL ADMINISTRATIVO</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MAGISTRADO</w:t>
            </w: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182292">
        <w:trPr>
          <w:trHeight w:val="255"/>
        </w:trPr>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lastRenderedPageBreak/>
              <w:t>18</w:t>
            </w:r>
          </w:p>
        </w:tc>
        <w:tc>
          <w:tcPr>
            <w:tcW w:w="5573"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DELEGACION ACAPULCO</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41</w:t>
            </w:r>
          </w:p>
        </w:tc>
        <w:tc>
          <w:tcPr>
            <w:tcW w:w="7251"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JUZGADO DE CONTROL Y ENJUICIAMIENTO PENAL</w:t>
            </w: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DELEGADO ADMINISTRATIVO</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22</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JUECES DE CONTROL</w:t>
            </w: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182292">
        <w:trPr>
          <w:trHeight w:val="255"/>
        </w:trPr>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19</w:t>
            </w:r>
          </w:p>
        </w:tc>
        <w:tc>
          <w:tcPr>
            <w:tcW w:w="5573"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SUBDELEGACION</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42</w:t>
            </w:r>
          </w:p>
        </w:tc>
        <w:tc>
          <w:tcPr>
            <w:tcW w:w="7251"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JUZGADO DE EJECUCION PENAL</w:t>
            </w: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SUBDELEGADO</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3</w:t>
            </w:r>
          </w:p>
        </w:tc>
        <w:tc>
          <w:tcPr>
            <w:tcW w:w="6910"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JUECES DE EJECUCION</w:t>
            </w: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182292">
        <w:trPr>
          <w:trHeight w:val="255"/>
        </w:trPr>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20</w:t>
            </w:r>
          </w:p>
        </w:tc>
        <w:tc>
          <w:tcPr>
            <w:tcW w:w="5573"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DELEGACION IGUALA</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DELEGADO ADMINISTRATIVO</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182292">
        <w:trPr>
          <w:trHeight w:val="255"/>
        </w:trPr>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21</w:t>
            </w:r>
          </w:p>
        </w:tc>
        <w:tc>
          <w:tcPr>
            <w:tcW w:w="5573"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DELEGACION COSTA GRANDE</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DELEGADO ADMINISTRATIVO</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182292">
        <w:trPr>
          <w:trHeight w:val="255"/>
        </w:trPr>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22</w:t>
            </w:r>
          </w:p>
        </w:tc>
        <w:tc>
          <w:tcPr>
            <w:tcW w:w="5573"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ALMACEN</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182292">
        <w:trPr>
          <w:trHeight w:val="70"/>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JEFE DE OFICINA</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5332"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182292">
        <w:trPr>
          <w:trHeight w:val="255"/>
        </w:trPr>
        <w:tc>
          <w:tcPr>
            <w:tcW w:w="341" w:type="dxa"/>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r w:rsidRPr="00A00683">
              <w:rPr>
                <w:rFonts w:ascii="Arial" w:eastAsia="Times New Roman" w:hAnsi="Arial" w:cs="Arial"/>
                <w:b/>
                <w:bCs/>
                <w:sz w:val="18"/>
                <w:szCs w:val="18"/>
                <w:lang w:eastAsia="es-MX"/>
              </w:rPr>
              <w:t>23</w:t>
            </w:r>
          </w:p>
        </w:tc>
        <w:tc>
          <w:tcPr>
            <w:tcW w:w="5573" w:type="dxa"/>
            <w:gridSpan w:val="2"/>
            <w:tcBorders>
              <w:top w:val="nil"/>
              <w:left w:val="nil"/>
              <w:bottom w:val="nil"/>
              <w:right w:val="nil"/>
            </w:tcBorders>
            <w:shd w:val="clear" w:color="000000" w:fill="FFFF00"/>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CONTROL PATRIMONIAL</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r w:rsidR="00182292" w:rsidRPr="00A00683" w:rsidTr="00182292">
        <w:trPr>
          <w:trHeight w:val="255"/>
        </w:trPr>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jc w:val="right"/>
              <w:rPr>
                <w:rFonts w:ascii="Arial" w:eastAsia="Times New Roman" w:hAnsi="Arial" w:cs="Arial"/>
                <w:sz w:val="18"/>
                <w:szCs w:val="18"/>
                <w:lang w:eastAsia="es-MX"/>
              </w:rPr>
            </w:pPr>
            <w:r w:rsidRPr="00A00683">
              <w:rPr>
                <w:rFonts w:ascii="Arial" w:eastAsia="Times New Roman" w:hAnsi="Arial" w:cs="Arial"/>
                <w:sz w:val="18"/>
                <w:szCs w:val="18"/>
                <w:lang w:eastAsia="es-MX"/>
              </w:rPr>
              <w:t>1</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r w:rsidRPr="00A00683">
              <w:rPr>
                <w:rFonts w:ascii="Arial" w:eastAsia="Times New Roman" w:hAnsi="Arial" w:cs="Arial"/>
                <w:sz w:val="18"/>
                <w:szCs w:val="18"/>
                <w:lang w:eastAsia="es-MX"/>
              </w:rPr>
              <w:t>JEFE DE OFICINA</w:t>
            </w: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146"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jc w:val="center"/>
              <w:rPr>
                <w:rFonts w:ascii="Arial" w:eastAsia="Times New Roman" w:hAnsi="Arial" w:cs="Arial"/>
                <w:b/>
                <w:bCs/>
                <w:sz w:val="18"/>
                <w:szCs w:val="18"/>
                <w:lang w:eastAsia="es-MX"/>
              </w:rPr>
            </w:pPr>
          </w:p>
        </w:tc>
        <w:tc>
          <w:tcPr>
            <w:tcW w:w="341"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c>
          <w:tcPr>
            <w:tcW w:w="6910" w:type="dxa"/>
            <w:tcBorders>
              <w:top w:val="nil"/>
              <w:left w:val="nil"/>
              <w:bottom w:val="nil"/>
              <w:right w:val="nil"/>
            </w:tcBorders>
            <w:shd w:val="clear" w:color="auto" w:fill="auto"/>
            <w:noWrap/>
            <w:vAlign w:val="bottom"/>
            <w:hideMark/>
          </w:tcPr>
          <w:p w:rsidR="00182292" w:rsidRPr="00A00683" w:rsidRDefault="00182292" w:rsidP="00182292">
            <w:pPr>
              <w:spacing w:after="0" w:line="240" w:lineRule="auto"/>
              <w:rPr>
                <w:rFonts w:ascii="Arial" w:eastAsia="Times New Roman" w:hAnsi="Arial" w:cs="Arial"/>
                <w:sz w:val="18"/>
                <w:szCs w:val="18"/>
                <w:lang w:eastAsia="es-MX"/>
              </w:rPr>
            </w:pPr>
          </w:p>
        </w:tc>
      </w:tr>
    </w:tbl>
    <w:p w:rsidR="00A00683" w:rsidRPr="00A00683" w:rsidRDefault="00A00683" w:rsidP="00B25209">
      <w:pPr>
        <w:pStyle w:val="Texto"/>
        <w:spacing w:after="0" w:line="240" w:lineRule="exact"/>
        <w:ind w:firstLine="0"/>
        <w:rPr>
          <w:szCs w:val="18"/>
          <w:lang w:val="es-MX"/>
        </w:rPr>
      </w:pPr>
    </w:p>
    <w:p w:rsidR="00A00683" w:rsidRPr="00A00683" w:rsidRDefault="00A00683" w:rsidP="00A00683">
      <w:pPr>
        <w:pStyle w:val="Texto"/>
        <w:spacing w:after="0" w:line="240" w:lineRule="exact"/>
        <w:ind w:firstLine="0"/>
        <w:jc w:val="center"/>
        <w:rPr>
          <w:b/>
          <w:szCs w:val="18"/>
          <w:lang w:val="es-MX"/>
        </w:rPr>
      </w:pPr>
    </w:p>
    <w:p w:rsidR="00A00683" w:rsidRPr="00A00683" w:rsidRDefault="00A00683" w:rsidP="00A00683">
      <w:pPr>
        <w:pStyle w:val="Texto"/>
        <w:spacing w:after="0" w:line="240" w:lineRule="exact"/>
        <w:ind w:firstLine="0"/>
        <w:jc w:val="left"/>
        <w:rPr>
          <w:b/>
          <w:szCs w:val="18"/>
          <w:lang w:val="es-MX"/>
        </w:rPr>
      </w:pPr>
      <w:r w:rsidRPr="00A00683">
        <w:rPr>
          <w:b/>
          <w:szCs w:val="18"/>
          <w:lang w:val="es-MX"/>
        </w:rPr>
        <w:tab/>
      </w:r>
    </w:p>
    <w:p w:rsidR="007E7F9D" w:rsidRDefault="00A00683" w:rsidP="007E7F9D">
      <w:pPr>
        <w:spacing w:after="100" w:afterAutospacing="1" w:line="240" w:lineRule="auto"/>
        <w:jc w:val="both"/>
        <w:rPr>
          <w:rFonts w:ascii="Arial" w:hAnsi="Arial" w:cs="Arial"/>
          <w:b/>
          <w:sz w:val="18"/>
          <w:szCs w:val="18"/>
        </w:rPr>
      </w:pPr>
      <w:r w:rsidRPr="00A00683">
        <w:rPr>
          <w:rFonts w:ascii="Arial" w:hAnsi="Arial" w:cs="Arial"/>
          <w:b/>
          <w:sz w:val="18"/>
          <w:szCs w:val="18"/>
        </w:rPr>
        <w:t>1.-</w:t>
      </w:r>
      <w:r w:rsidRPr="00A00683">
        <w:rPr>
          <w:rFonts w:ascii="Arial" w:hAnsi="Arial" w:cs="Arial"/>
          <w:sz w:val="18"/>
          <w:szCs w:val="18"/>
        </w:rPr>
        <w:t xml:space="preserve"> </w:t>
      </w:r>
      <w:r w:rsidR="007E7F9D">
        <w:rPr>
          <w:rFonts w:ascii="Arial" w:hAnsi="Arial" w:cs="Arial"/>
          <w:sz w:val="18"/>
          <w:szCs w:val="18"/>
        </w:rPr>
        <w:t xml:space="preserve"> </w:t>
      </w:r>
      <w:r w:rsidR="007E7F9D">
        <w:rPr>
          <w:rFonts w:ascii="Arial" w:hAnsi="Arial" w:cs="Arial"/>
          <w:b/>
          <w:sz w:val="18"/>
          <w:szCs w:val="18"/>
        </w:rPr>
        <w:t>Introducción:</w:t>
      </w:r>
    </w:p>
    <w:p w:rsidR="00A00683" w:rsidRPr="00A00683" w:rsidRDefault="00A00683" w:rsidP="007E7F9D">
      <w:pPr>
        <w:spacing w:after="100" w:afterAutospacing="1" w:line="240" w:lineRule="auto"/>
        <w:jc w:val="both"/>
        <w:rPr>
          <w:rFonts w:ascii="Arial" w:hAnsi="Arial" w:cs="Arial"/>
          <w:sz w:val="18"/>
          <w:szCs w:val="18"/>
        </w:rPr>
      </w:pPr>
      <w:r w:rsidRPr="00A00683">
        <w:rPr>
          <w:rFonts w:ascii="Arial" w:hAnsi="Arial" w:cs="Arial"/>
          <w:sz w:val="18"/>
          <w:szCs w:val="18"/>
        </w:rPr>
        <w:t xml:space="preserve">De acuerdo con la Constitución Política del Estado Libre y Soberano de Guerrero, el Pleno del Tribunal Superior de Justicia elabora su propio presupuesto y el Consejo de la Judicatura lo hace para el resto del Poder Judicial del Estado, los cuales son remitidos por el Presidente del Tribunal Superior de Justicia para su inclusión en el proyecto de Presupuesto de Egresos del Estado, documento que es aprobado por el Congreso local en base a sus atribuciones constitucionales y legales, y en el que se establece de manera expresa la cantidad de dinero que en concepto de presupuesto habrá de recibir en el ejercicio fiscal correspondiente el Poder Judicial de Guerrero. </w:t>
      </w:r>
    </w:p>
    <w:p w:rsidR="007E7F9D" w:rsidRDefault="00A00683" w:rsidP="00940364">
      <w:pPr>
        <w:jc w:val="both"/>
        <w:rPr>
          <w:rFonts w:ascii="Arial" w:hAnsi="Arial" w:cs="Arial"/>
          <w:b/>
          <w:sz w:val="18"/>
          <w:szCs w:val="18"/>
        </w:rPr>
      </w:pPr>
      <w:r w:rsidRPr="00A00683">
        <w:rPr>
          <w:rFonts w:ascii="Arial" w:hAnsi="Arial" w:cs="Arial"/>
          <w:b/>
          <w:sz w:val="18"/>
          <w:szCs w:val="18"/>
        </w:rPr>
        <w:t>2.-</w:t>
      </w:r>
      <w:r w:rsidRPr="00A00683">
        <w:rPr>
          <w:rFonts w:ascii="Arial" w:hAnsi="Arial" w:cs="Arial"/>
          <w:sz w:val="18"/>
          <w:szCs w:val="18"/>
        </w:rPr>
        <w:t xml:space="preserve"> </w:t>
      </w:r>
      <w:r w:rsidR="007E7F9D">
        <w:rPr>
          <w:rFonts w:ascii="Arial" w:hAnsi="Arial" w:cs="Arial"/>
          <w:b/>
          <w:sz w:val="18"/>
          <w:szCs w:val="18"/>
        </w:rPr>
        <w:t>Panorama Económico y Financiero:</w:t>
      </w:r>
    </w:p>
    <w:p w:rsidR="00A00683" w:rsidRPr="007E7F9D" w:rsidRDefault="007E7F9D" w:rsidP="00940364">
      <w:pPr>
        <w:jc w:val="both"/>
        <w:rPr>
          <w:rFonts w:ascii="Arial" w:hAnsi="Arial" w:cs="Arial"/>
          <w:b/>
          <w:sz w:val="18"/>
          <w:szCs w:val="18"/>
        </w:rPr>
      </w:pPr>
      <w:r>
        <w:rPr>
          <w:rFonts w:ascii="Arial" w:hAnsi="Arial" w:cs="Arial"/>
          <w:b/>
          <w:sz w:val="18"/>
          <w:szCs w:val="18"/>
        </w:rPr>
        <w:t xml:space="preserve"> </w:t>
      </w:r>
      <w:r w:rsidR="00444C85">
        <w:rPr>
          <w:rFonts w:ascii="Arial" w:hAnsi="Arial" w:cs="Arial"/>
          <w:sz w:val="18"/>
          <w:szCs w:val="18"/>
        </w:rPr>
        <w:t xml:space="preserve">El </w:t>
      </w:r>
      <w:r w:rsidR="00A00683" w:rsidRPr="00A00683">
        <w:rPr>
          <w:rFonts w:ascii="Arial" w:hAnsi="Arial" w:cs="Arial"/>
          <w:sz w:val="18"/>
          <w:szCs w:val="18"/>
        </w:rPr>
        <w:t xml:space="preserve">Poder Judicial del Estado de Guerrero, únicamente percibe ingresos por la vía presupuestal (en la cantidad autorizada, como se ha señalado, por la legislatura local), los cuales son suministrados de manera mensual a este Poder por la instancia correspondiente (Secretaría de Finanzas y Administración del Estado). </w:t>
      </w:r>
      <w:r w:rsidR="00612CC5">
        <w:rPr>
          <w:rFonts w:ascii="Arial" w:hAnsi="Arial" w:cs="Arial"/>
          <w:sz w:val="18"/>
          <w:szCs w:val="18"/>
        </w:rPr>
        <w:t xml:space="preserve">Cabe hacer mención que  a consecuencia de las Reformas Constitucionales con respecto al Sistema de Justicia </w:t>
      </w:r>
      <w:r w:rsidR="00081C6E">
        <w:rPr>
          <w:rFonts w:ascii="Arial" w:hAnsi="Arial" w:cs="Arial"/>
          <w:sz w:val="18"/>
          <w:szCs w:val="18"/>
        </w:rPr>
        <w:t>Penal, el Poder Judicial se ve en la necesidad de solicitar ampliaciones e</w:t>
      </w:r>
      <w:r w:rsidR="00444C85">
        <w:rPr>
          <w:rFonts w:ascii="Arial" w:hAnsi="Arial" w:cs="Arial"/>
          <w:sz w:val="18"/>
          <w:szCs w:val="18"/>
        </w:rPr>
        <w:t>n el transcurso del ejercicio; Así</w:t>
      </w:r>
      <w:r w:rsidR="002B4C0A">
        <w:rPr>
          <w:rFonts w:ascii="Arial" w:hAnsi="Arial" w:cs="Arial"/>
          <w:sz w:val="18"/>
          <w:szCs w:val="18"/>
        </w:rPr>
        <w:t xml:space="preserve"> mismo, se ha participado en las convocatorias emitidas por el </w:t>
      </w:r>
      <w:r w:rsidR="00FA33F9">
        <w:rPr>
          <w:rFonts w:ascii="Arial" w:hAnsi="Arial" w:cs="Arial"/>
          <w:sz w:val="18"/>
          <w:szCs w:val="18"/>
        </w:rPr>
        <w:t xml:space="preserve">Fondo Nacional Emprendedor, para </w:t>
      </w:r>
      <w:r w:rsidR="00444C85">
        <w:rPr>
          <w:rFonts w:ascii="Arial" w:hAnsi="Arial" w:cs="Arial"/>
          <w:sz w:val="18"/>
          <w:szCs w:val="18"/>
        </w:rPr>
        <w:t xml:space="preserve"> </w:t>
      </w:r>
      <w:r w:rsidR="00FA33F9">
        <w:rPr>
          <w:rFonts w:ascii="Arial" w:hAnsi="Arial" w:cs="Arial"/>
          <w:sz w:val="18"/>
          <w:szCs w:val="18"/>
        </w:rPr>
        <w:t>efecto de cumplir con la materia de oralidad mercantil.</w:t>
      </w:r>
    </w:p>
    <w:p w:rsidR="00A00683" w:rsidRPr="00A00683" w:rsidRDefault="00A00683" w:rsidP="00A00683">
      <w:pPr>
        <w:pStyle w:val="Texto"/>
        <w:spacing w:after="0" w:line="240" w:lineRule="exact"/>
        <w:ind w:firstLine="0"/>
        <w:jc w:val="left"/>
        <w:rPr>
          <w:b/>
          <w:szCs w:val="18"/>
          <w:lang w:val="es-MX"/>
        </w:rPr>
      </w:pPr>
      <w:r w:rsidRPr="00A00683">
        <w:rPr>
          <w:b/>
          <w:szCs w:val="18"/>
          <w:lang w:val="es-MX"/>
        </w:rPr>
        <w:t>3.- Autorización e Historia:</w:t>
      </w:r>
    </w:p>
    <w:p w:rsidR="00A00683" w:rsidRPr="00A00683" w:rsidRDefault="00A00683" w:rsidP="00A00683">
      <w:pPr>
        <w:pStyle w:val="Texto"/>
        <w:spacing w:after="0" w:line="240" w:lineRule="exact"/>
        <w:ind w:firstLine="300"/>
        <w:jc w:val="left"/>
        <w:rPr>
          <w:szCs w:val="18"/>
          <w:lang w:val="es-MX"/>
        </w:rPr>
      </w:pPr>
      <w:r w:rsidRPr="00A00683">
        <w:rPr>
          <w:szCs w:val="18"/>
          <w:lang w:val="es-MX"/>
        </w:rPr>
        <w:t>El Poder Judicial del Estado de Guerrero, fue creado constitucionalmente en el mes de 26 junio del año 1851.</w:t>
      </w:r>
    </w:p>
    <w:p w:rsidR="00A00683" w:rsidRDefault="00FA33F9" w:rsidP="00A00683">
      <w:pPr>
        <w:pStyle w:val="Texto"/>
        <w:spacing w:after="0" w:line="240" w:lineRule="exact"/>
        <w:ind w:left="300" w:firstLine="0"/>
        <w:jc w:val="left"/>
        <w:rPr>
          <w:szCs w:val="18"/>
          <w:lang w:val="es-MX"/>
        </w:rPr>
      </w:pPr>
      <w:r>
        <w:rPr>
          <w:szCs w:val="18"/>
          <w:lang w:val="es-MX"/>
        </w:rPr>
        <w:lastRenderedPageBreak/>
        <w:t>S</w:t>
      </w:r>
      <w:r w:rsidR="00A00683" w:rsidRPr="00A00683">
        <w:rPr>
          <w:szCs w:val="18"/>
          <w:lang w:val="es-MX"/>
        </w:rPr>
        <w:t>u estructura a través de su historia</w:t>
      </w:r>
      <w:r>
        <w:rPr>
          <w:szCs w:val="18"/>
          <w:lang w:val="es-MX"/>
        </w:rPr>
        <w:t>,</w:t>
      </w:r>
      <w:r w:rsidR="00A00683" w:rsidRPr="00A00683">
        <w:rPr>
          <w:szCs w:val="18"/>
          <w:lang w:val="es-MX"/>
        </w:rPr>
        <w:t xml:space="preserve"> el Poder Judicial ha ido creciendo en el número de juzgados de primera instancia, de paz, así como en el número de magistrados de integran el Tribunal Superior de Justicia, además, con el transcurso </w:t>
      </w:r>
      <w:r>
        <w:rPr>
          <w:szCs w:val="18"/>
          <w:lang w:val="es-MX"/>
        </w:rPr>
        <w:t xml:space="preserve">de </w:t>
      </w:r>
      <w:r w:rsidR="00A00683" w:rsidRPr="00A00683">
        <w:rPr>
          <w:szCs w:val="18"/>
          <w:lang w:val="es-MX"/>
        </w:rPr>
        <w:t>los años, se han incorporado al Poder Judicial, Órganos administrativos que contribuyen al desempeño de su función, como el Consejo de la Judicatura y el Instituto de la defensoría Pública</w:t>
      </w:r>
      <w:r w:rsidR="00B25209">
        <w:rPr>
          <w:szCs w:val="18"/>
          <w:lang w:val="es-MX"/>
        </w:rPr>
        <w:t>.</w:t>
      </w:r>
    </w:p>
    <w:p w:rsidR="00B25209" w:rsidRDefault="00B25209" w:rsidP="00A00683">
      <w:pPr>
        <w:pStyle w:val="Texto"/>
        <w:spacing w:after="0" w:line="240" w:lineRule="exact"/>
        <w:ind w:left="300" w:firstLine="0"/>
        <w:jc w:val="left"/>
        <w:rPr>
          <w:szCs w:val="18"/>
          <w:lang w:val="es-MX"/>
        </w:rPr>
      </w:pPr>
    </w:p>
    <w:p w:rsidR="00577A4C" w:rsidRDefault="00577A4C" w:rsidP="00A00683">
      <w:pPr>
        <w:pStyle w:val="Texto"/>
        <w:spacing w:after="0" w:line="240" w:lineRule="exact"/>
        <w:ind w:left="300" w:firstLine="0"/>
        <w:jc w:val="left"/>
        <w:rPr>
          <w:szCs w:val="18"/>
          <w:lang w:val="es-MX"/>
        </w:rPr>
      </w:pPr>
    </w:p>
    <w:p w:rsidR="00081C6E" w:rsidRPr="00A00683" w:rsidRDefault="00081C6E" w:rsidP="00A00683">
      <w:pPr>
        <w:pStyle w:val="Texto"/>
        <w:spacing w:after="0" w:line="240" w:lineRule="exact"/>
        <w:ind w:left="300" w:firstLine="0"/>
        <w:jc w:val="left"/>
        <w:rPr>
          <w:szCs w:val="18"/>
          <w:lang w:val="es-MX"/>
        </w:rPr>
      </w:pPr>
    </w:p>
    <w:p w:rsidR="00A00683" w:rsidRPr="00A00683" w:rsidRDefault="00A00683" w:rsidP="00A00683">
      <w:pPr>
        <w:pStyle w:val="Texto"/>
        <w:spacing w:after="0" w:line="240" w:lineRule="exact"/>
        <w:ind w:firstLine="0"/>
        <w:jc w:val="left"/>
        <w:rPr>
          <w:szCs w:val="18"/>
          <w:lang w:val="es-MX"/>
        </w:rPr>
      </w:pPr>
      <w:r w:rsidRPr="00A00683">
        <w:rPr>
          <w:b/>
          <w:szCs w:val="18"/>
          <w:lang w:val="es-MX"/>
        </w:rPr>
        <w:t>4.-</w:t>
      </w:r>
      <w:r w:rsidRPr="00A00683">
        <w:rPr>
          <w:szCs w:val="18"/>
          <w:lang w:val="es-MX"/>
        </w:rPr>
        <w:t xml:space="preserve"> </w:t>
      </w:r>
      <w:r w:rsidRPr="00A00683">
        <w:rPr>
          <w:b/>
          <w:szCs w:val="18"/>
          <w:lang w:val="es-MX"/>
        </w:rPr>
        <w:t>Organización y Objeto Social:</w:t>
      </w:r>
    </w:p>
    <w:p w:rsidR="00A00683" w:rsidRPr="00A00683" w:rsidRDefault="00A00683" w:rsidP="00A00683">
      <w:pPr>
        <w:pStyle w:val="Texto"/>
        <w:spacing w:after="0" w:line="240" w:lineRule="exact"/>
        <w:ind w:firstLine="0"/>
        <w:jc w:val="left"/>
        <w:rPr>
          <w:szCs w:val="18"/>
          <w:lang w:val="es-MX"/>
        </w:rPr>
      </w:pPr>
      <w:r w:rsidRPr="00A00683">
        <w:rPr>
          <w:szCs w:val="18"/>
          <w:lang w:val="es-MX"/>
        </w:rPr>
        <w:tab/>
        <w:t>a) Objeto Social: Contribuir a la armonía y paz social en el estado de Guerrero</w:t>
      </w:r>
    </w:p>
    <w:p w:rsidR="00A00683" w:rsidRPr="00A00683" w:rsidRDefault="00A00683" w:rsidP="00A00683">
      <w:pPr>
        <w:pStyle w:val="Texto"/>
        <w:spacing w:after="0" w:line="240" w:lineRule="exact"/>
        <w:ind w:firstLine="0"/>
        <w:jc w:val="left"/>
        <w:rPr>
          <w:szCs w:val="18"/>
          <w:lang w:val="es-MX"/>
        </w:rPr>
      </w:pPr>
      <w:r w:rsidRPr="00A00683">
        <w:rPr>
          <w:szCs w:val="18"/>
          <w:lang w:val="es-MX"/>
        </w:rPr>
        <w:tab/>
        <w:t xml:space="preserve">b) Principal actividad: Impartir Justicia Pronta y expedita.  </w:t>
      </w:r>
    </w:p>
    <w:p w:rsidR="00A00683" w:rsidRPr="00A00683" w:rsidRDefault="00A00683" w:rsidP="00A00683">
      <w:pPr>
        <w:pStyle w:val="Texto"/>
        <w:spacing w:after="0" w:line="240" w:lineRule="exact"/>
        <w:rPr>
          <w:szCs w:val="18"/>
          <w:lang w:val="es-MX"/>
        </w:rPr>
      </w:pPr>
      <w:r w:rsidRPr="00A00683">
        <w:rPr>
          <w:szCs w:val="18"/>
          <w:lang w:val="es-MX"/>
        </w:rPr>
        <w:tab/>
        <w:t xml:space="preserve">c) Ejercicio fiscal: </w:t>
      </w:r>
      <w:r w:rsidR="00E56AC9">
        <w:rPr>
          <w:szCs w:val="18"/>
          <w:lang w:val="es-MX"/>
        </w:rPr>
        <w:t>Semestre</w:t>
      </w:r>
      <w:r w:rsidR="000E5F09">
        <w:rPr>
          <w:szCs w:val="18"/>
          <w:lang w:val="es-MX"/>
        </w:rPr>
        <w:t xml:space="preserve"> </w:t>
      </w:r>
      <w:r w:rsidRPr="00A00683">
        <w:rPr>
          <w:szCs w:val="18"/>
          <w:lang w:val="es-MX"/>
        </w:rPr>
        <w:t>Enero-</w:t>
      </w:r>
      <w:r w:rsidR="00E56AC9">
        <w:rPr>
          <w:szCs w:val="18"/>
          <w:lang w:val="es-MX"/>
        </w:rPr>
        <w:t>Junio</w:t>
      </w:r>
      <w:r w:rsidR="000E5F09">
        <w:rPr>
          <w:szCs w:val="18"/>
          <w:lang w:val="es-MX"/>
        </w:rPr>
        <w:t xml:space="preserve"> 2018</w:t>
      </w:r>
    </w:p>
    <w:p w:rsidR="00A00683" w:rsidRPr="00A00683" w:rsidRDefault="00A00683" w:rsidP="00A00683">
      <w:pPr>
        <w:pStyle w:val="Texto"/>
        <w:spacing w:after="0" w:line="240" w:lineRule="exact"/>
        <w:rPr>
          <w:szCs w:val="18"/>
          <w:lang w:val="es-MX"/>
        </w:rPr>
      </w:pPr>
      <w:r w:rsidRPr="00A00683">
        <w:rPr>
          <w:szCs w:val="18"/>
          <w:lang w:val="es-MX"/>
        </w:rPr>
        <w:tab/>
        <w:t>d) Régimen Jurídico: Poder Público del estado</w:t>
      </w:r>
    </w:p>
    <w:p w:rsidR="00A00683" w:rsidRPr="00A00683" w:rsidRDefault="00A00683" w:rsidP="00A00683">
      <w:pPr>
        <w:pStyle w:val="Texto"/>
        <w:spacing w:after="0" w:line="240" w:lineRule="exact"/>
        <w:rPr>
          <w:szCs w:val="18"/>
          <w:lang w:val="es-MX"/>
        </w:rPr>
      </w:pPr>
      <w:r w:rsidRPr="00A00683">
        <w:rPr>
          <w:szCs w:val="18"/>
          <w:lang w:val="es-MX"/>
        </w:rPr>
        <w:tab/>
        <w:t xml:space="preserve">e) Consideraciones fiscales del ente: Retención de ISR por salarios </w:t>
      </w:r>
    </w:p>
    <w:p w:rsidR="00A00683" w:rsidRPr="00A00683" w:rsidRDefault="00940364" w:rsidP="00940364">
      <w:pPr>
        <w:pStyle w:val="Texto"/>
        <w:spacing w:after="0" w:line="240" w:lineRule="exact"/>
        <w:rPr>
          <w:szCs w:val="18"/>
          <w:lang w:val="es-MX"/>
        </w:rPr>
      </w:pPr>
      <w:r>
        <w:rPr>
          <w:szCs w:val="18"/>
          <w:lang w:val="es-MX"/>
        </w:rPr>
        <w:tab/>
        <w:t>f) Estructura Organizacional:</w:t>
      </w:r>
    </w:p>
    <w:p w:rsidR="00E56AC9" w:rsidRDefault="00A00683" w:rsidP="00890952">
      <w:pPr>
        <w:pStyle w:val="Texto"/>
        <w:spacing w:after="0" w:line="240" w:lineRule="exact"/>
        <w:rPr>
          <w:szCs w:val="18"/>
          <w:lang w:val="es-MX"/>
        </w:rPr>
      </w:pPr>
      <w:r w:rsidRPr="00A00683">
        <w:rPr>
          <w:szCs w:val="18"/>
          <w:lang w:val="es-MX"/>
        </w:rPr>
        <w:tab/>
        <w:t xml:space="preserve">g) Fideicomisos: El Poder </w:t>
      </w:r>
      <w:r w:rsidR="00890952">
        <w:rPr>
          <w:szCs w:val="18"/>
          <w:lang w:val="es-MX"/>
        </w:rPr>
        <w:t>Judicial no maneja Fideicomisos</w:t>
      </w:r>
    </w:p>
    <w:p w:rsidR="00E56AC9" w:rsidRPr="00A00683" w:rsidRDefault="00E56AC9" w:rsidP="00A00683">
      <w:pPr>
        <w:pStyle w:val="Texto"/>
        <w:spacing w:after="0" w:line="240" w:lineRule="exact"/>
        <w:rPr>
          <w:szCs w:val="18"/>
          <w:lang w:val="es-MX"/>
        </w:rPr>
      </w:pPr>
    </w:p>
    <w:p w:rsidR="00A00683" w:rsidRPr="00A00683" w:rsidRDefault="00A00683" w:rsidP="00A00683">
      <w:pPr>
        <w:pStyle w:val="Texto"/>
        <w:spacing w:after="0" w:line="240" w:lineRule="exact"/>
        <w:rPr>
          <w:szCs w:val="18"/>
          <w:lang w:val="es-MX"/>
        </w:rPr>
      </w:pPr>
    </w:p>
    <w:p w:rsidR="00A00683" w:rsidRPr="00A00683" w:rsidRDefault="00A00683" w:rsidP="00A00683">
      <w:pPr>
        <w:pStyle w:val="Texto"/>
        <w:spacing w:after="0" w:line="240" w:lineRule="exact"/>
        <w:rPr>
          <w:b/>
          <w:szCs w:val="18"/>
          <w:lang w:val="es-MX"/>
        </w:rPr>
      </w:pPr>
      <w:r w:rsidRPr="00A00683">
        <w:rPr>
          <w:b/>
          <w:szCs w:val="18"/>
          <w:lang w:val="es-MX"/>
        </w:rPr>
        <w:t>5.- Bases de preparación de los estados financieros:</w:t>
      </w:r>
    </w:p>
    <w:p w:rsidR="00A00683" w:rsidRPr="00A00683" w:rsidRDefault="00A00683" w:rsidP="00A00683">
      <w:pPr>
        <w:pStyle w:val="Texto"/>
        <w:spacing w:after="0" w:line="240" w:lineRule="exact"/>
        <w:rPr>
          <w:szCs w:val="18"/>
          <w:lang w:val="es-MX"/>
        </w:rPr>
      </w:pPr>
      <w:r w:rsidRPr="00A00683">
        <w:rPr>
          <w:b/>
          <w:szCs w:val="18"/>
          <w:lang w:val="es-MX"/>
        </w:rPr>
        <w:tab/>
      </w:r>
      <w:r w:rsidRPr="00A00683">
        <w:rPr>
          <w:szCs w:val="18"/>
          <w:lang w:val="es-MX"/>
        </w:rPr>
        <w:t>El Poder Judicial, se rige bajo la normatividad del Consejo Nacional de Armonización Contable</w:t>
      </w:r>
    </w:p>
    <w:p w:rsidR="00A00683" w:rsidRPr="00A00683" w:rsidRDefault="00A00683" w:rsidP="00A00683">
      <w:pPr>
        <w:pStyle w:val="Texto"/>
        <w:spacing w:after="0" w:line="240" w:lineRule="exact"/>
        <w:rPr>
          <w:szCs w:val="18"/>
          <w:lang w:val="es-MX"/>
        </w:rPr>
      </w:pPr>
    </w:p>
    <w:p w:rsidR="00A00683" w:rsidRPr="00A00683" w:rsidRDefault="00A00683" w:rsidP="00A00683">
      <w:pPr>
        <w:pStyle w:val="Texto"/>
        <w:spacing w:after="0" w:line="240" w:lineRule="exact"/>
        <w:rPr>
          <w:b/>
          <w:szCs w:val="18"/>
          <w:lang w:val="es-MX"/>
        </w:rPr>
      </w:pPr>
      <w:r w:rsidRPr="00A00683">
        <w:rPr>
          <w:b/>
          <w:szCs w:val="18"/>
          <w:lang w:val="es-MX"/>
        </w:rPr>
        <w:t>6.- Políticas de Contabilidad Significativas:</w:t>
      </w:r>
    </w:p>
    <w:p w:rsidR="00940364" w:rsidRPr="00A00683" w:rsidRDefault="00A00683" w:rsidP="00B25209">
      <w:pPr>
        <w:pStyle w:val="Texto"/>
        <w:spacing w:after="0" w:line="240" w:lineRule="exact"/>
        <w:rPr>
          <w:szCs w:val="18"/>
          <w:lang w:val="es-MX"/>
        </w:rPr>
      </w:pPr>
      <w:r w:rsidRPr="00A00683">
        <w:rPr>
          <w:b/>
          <w:szCs w:val="18"/>
          <w:lang w:val="es-MX"/>
        </w:rPr>
        <w:tab/>
      </w:r>
      <w:r w:rsidRPr="00A00683">
        <w:rPr>
          <w:szCs w:val="18"/>
          <w:lang w:val="es-MX"/>
        </w:rPr>
        <w:t xml:space="preserve"> No existe hasta el momento, alguna política relacionada con los puntos a considerar.</w:t>
      </w:r>
    </w:p>
    <w:p w:rsidR="00A00683" w:rsidRPr="00A00683" w:rsidRDefault="00A00683" w:rsidP="00A00683">
      <w:pPr>
        <w:pStyle w:val="Texto"/>
        <w:spacing w:after="0" w:line="240" w:lineRule="exact"/>
        <w:rPr>
          <w:szCs w:val="18"/>
          <w:lang w:val="es-MX"/>
        </w:rPr>
      </w:pPr>
      <w:r w:rsidRPr="00A00683">
        <w:rPr>
          <w:szCs w:val="18"/>
          <w:lang w:val="es-MX"/>
        </w:rPr>
        <w:t xml:space="preserve"> </w:t>
      </w:r>
    </w:p>
    <w:p w:rsidR="00A00683" w:rsidRPr="00A00683" w:rsidRDefault="00A00683" w:rsidP="00A00683">
      <w:pPr>
        <w:pStyle w:val="Texto"/>
        <w:spacing w:after="0" w:line="240" w:lineRule="exact"/>
        <w:rPr>
          <w:b/>
          <w:szCs w:val="18"/>
          <w:lang w:val="es-MX"/>
        </w:rPr>
      </w:pPr>
      <w:r w:rsidRPr="00A00683">
        <w:rPr>
          <w:b/>
          <w:szCs w:val="18"/>
          <w:lang w:val="es-MX"/>
        </w:rPr>
        <w:t xml:space="preserve">7.- Posición en Moneda Extranjera y Protección de Riesgo cambiario </w:t>
      </w:r>
    </w:p>
    <w:p w:rsidR="00A00683" w:rsidRPr="00A00683" w:rsidRDefault="00A00683" w:rsidP="00A00683">
      <w:pPr>
        <w:pStyle w:val="Texto"/>
        <w:spacing w:after="0" w:line="240" w:lineRule="exact"/>
        <w:rPr>
          <w:szCs w:val="18"/>
          <w:lang w:val="es-MX"/>
        </w:rPr>
      </w:pPr>
      <w:r w:rsidRPr="00A00683">
        <w:rPr>
          <w:b/>
          <w:szCs w:val="18"/>
          <w:lang w:val="es-MX"/>
        </w:rPr>
        <w:tab/>
      </w:r>
      <w:r w:rsidRPr="00A00683">
        <w:rPr>
          <w:szCs w:val="18"/>
          <w:lang w:val="es-MX"/>
        </w:rPr>
        <w:t xml:space="preserve"> No aplica para el Poder Judicial.</w:t>
      </w:r>
    </w:p>
    <w:p w:rsidR="00081C6E" w:rsidRPr="00A00683" w:rsidRDefault="00081C6E" w:rsidP="00A00683">
      <w:pPr>
        <w:pStyle w:val="Texto"/>
        <w:spacing w:after="0" w:line="240" w:lineRule="exact"/>
        <w:rPr>
          <w:szCs w:val="18"/>
          <w:lang w:val="es-MX"/>
        </w:rPr>
      </w:pPr>
    </w:p>
    <w:p w:rsidR="00A00683" w:rsidRPr="00A00683" w:rsidRDefault="00A00683" w:rsidP="00A00683">
      <w:pPr>
        <w:pStyle w:val="Texto"/>
        <w:spacing w:after="0" w:line="240" w:lineRule="exact"/>
        <w:rPr>
          <w:b/>
          <w:szCs w:val="18"/>
          <w:lang w:val="es-MX"/>
        </w:rPr>
      </w:pPr>
      <w:r w:rsidRPr="00A00683">
        <w:rPr>
          <w:b/>
          <w:szCs w:val="18"/>
          <w:lang w:val="es-MX"/>
        </w:rPr>
        <w:t>8.- Reporte Analítico del Activo:</w:t>
      </w:r>
    </w:p>
    <w:p w:rsidR="00A00683" w:rsidRPr="00A00683" w:rsidRDefault="00A00683" w:rsidP="00A00683">
      <w:pPr>
        <w:pStyle w:val="ROMANOS"/>
        <w:spacing w:after="0" w:line="240" w:lineRule="exact"/>
        <w:rPr>
          <w:lang w:val="es-MX"/>
        </w:rPr>
      </w:pPr>
      <w:r w:rsidRPr="00A00683">
        <w:rPr>
          <w:b/>
          <w:lang w:val="es-MX"/>
        </w:rPr>
        <w:tab/>
      </w:r>
      <w:r w:rsidRPr="00A00683">
        <w:rPr>
          <w:lang w:val="es-MX"/>
        </w:rPr>
        <w:t xml:space="preserve">El registro de los bienes muebles, inmuebles, así como el equipo de cómputo,  es a valor histórico de adquisición, sin que a la fecha se aplique tasa de </w:t>
      </w:r>
      <w:r w:rsidR="00081C6E" w:rsidRPr="00A00683">
        <w:rPr>
          <w:lang w:val="es-MX"/>
        </w:rPr>
        <w:t>depreciación.</w:t>
      </w:r>
    </w:p>
    <w:p w:rsidR="00A00683" w:rsidRPr="00A00683" w:rsidRDefault="00A00683" w:rsidP="00A00683">
      <w:pPr>
        <w:pStyle w:val="Texto"/>
        <w:spacing w:after="0" w:line="240" w:lineRule="exact"/>
        <w:ind w:firstLine="0"/>
        <w:rPr>
          <w:szCs w:val="18"/>
          <w:lang w:val="es-MX"/>
        </w:rPr>
      </w:pPr>
    </w:p>
    <w:p w:rsidR="00A00683" w:rsidRPr="00A00683" w:rsidRDefault="00A00683" w:rsidP="00A00683">
      <w:pPr>
        <w:pStyle w:val="Texto"/>
        <w:spacing w:after="0" w:line="240" w:lineRule="exact"/>
        <w:rPr>
          <w:b/>
          <w:szCs w:val="18"/>
          <w:lang w:val="es-MX"/>
        </w:rPr>
      </w:pPr>
      <w:r w:rsidRPr="00A00683">
        <w:rPr>
          <w:b/>
          <w:szCs w:val="18"/>
          <w:lang w:val="es-MX"/>
        </w:rPr>
        <w:t>9.- Fideicomisos, Mandos y Análogos:</w:t>
      </w:r>
    </w:p>
    <w:p w:rsidR="00A00683" w:rsidRPr="00A00683" w:rsidRDefault="00A00683" w:rsidP="00A00683">
      <w:pPr>
        <w:pStyle w:val="Texto"/>
        <w:spacing w:after="0" w:line="240" w:lineRule="exact"/>
        <w:rPr>
          <w:szCs w:val="18"/>
          <w:lang w:val="es-MX"/>
        </w:rPr>
      </w:pPr>
      <w:r w:rsidRPr="00A00683">
        <w:rPr>
          <w:b/>
          <w:szCs w:val="18"/>
          <w:lang w:val="es-MX"/>
        </w:rPr>
        <w:tab/>
      </w:r>
      <w:r w:rsidRPr="00A00683">
        <w:rPr>
          <w:szCs w:val="18"/>
          <w:lang w:val="es-MX"/>
        </w:rPr>
        <w:t>No aplica para el Poder Judicial, debido a que no maneja fideicomisos.</w:t>
      </w:r>
    </w:p>
    <w:p w:rsidR="00A00683" w:rsidRPr="00A00683" w:rsidRDefault="00A00683" w:rsidP="00A00683">
      <w:pPr>
        <w:pStyle w:val="Texto"/>
        <w:spacing w:after="0" w:line="240" w:lineRule="exact"/>
        <w:rPr>
          <w:szCs w:val="18"/>
          <w:lang w:val="es-MX"/>
        </w:rPr>
      </w:pPr>
    </w:p>
    <w:p w:rsidR="00A00683" w:rsidRPr="00A00683" w:rsidRDefault="00A00683" w:rsidP="00A00683">
      <w:pPr>
        <w:pStyle w:val="Texto"/>
        <w:spacing w:after="0" w:line="240" w:lineRule="exact"/>
        <w:rPr>
          <w:b/>
          <w:szCs w:val="18"/>
          <w:lang w:val="es-MX"/>
        </w:rPr>
      </w:pPr>
      <w:r w:rsidRPr="00A00683">
        <w:rPr>
          <w:b/>
          <w:szCs w:val="18"/>
          <w:lang w:val="es-MX"/>
        </w:rPr>
        <w:t>10.- Reporte de la recaudación:</w:t>
      </w:r>
    </w:p>
    <w:p w:rsidR="00A00683" w:rsidRPr="00A00683" w:rsidRDefault="00A00683" w:rsidP="00A00683">
      <w:pPr>
        <w:pStyle w:val="Texto"/>
        <w:spacing w:after="0" w:line="240" w:lineRule="exact"/>
        <w:ind w:left="753" w:firstLine="0"/>
        <w:rPr>
          <w:szCs w:val="18"/>
          <w:lang w:val="es-MX"/>
        </w:rPr>
      </w:pPr>
      <w:r w:rsidRPr="00A00683">
        <w:rPr>
          <w:szCs w:val="18"/>
          <w:lang w:val="es-MX"/>
        </w:rPr>
        <w:t>El Poder Judicial no maneja recaudación de Ingresos.</w:t>
      </w:r>
    </w:p>
    <w:p w:rsidR="00A00683" w:rsidRPr="00A00683" w:rsidRDefault="00A00683" w:rsidP="00A00683">
      <w:pPr>
        <w:pStyle w:val="Texto"/>
        <w:spacing w:after="0" w:line="240" w:lineRule="exact"/>
        <w:ind w:left="753" w:firstLine="0"/>
        <w:jc w:val="left"/>
        <w:rPr>
          <w:b/>
          <w:szCs w:val="18"/>
          <w:lang w:val="es-MX"/>
        </w:rPr>
      </w:pPr>
    </w:p>
    <w:p w:rsidR="00A00683" w:rsidRPr="00A00683" w:rsidRDefault="00A00683" w:rsidP="00A00683">
      <w:pPr>
        <w:pStyle w:val="Texto"/>
        <w:spacing w:after="0" w:line="240" w:lineRule="exact"/>
        <w:rPr>
          <w:b/>
          <w:szCs w:val="18"/>
          <w:lang w:val="es-MX"/>
        </w:rPr>
      </w:pPr>
      <w:r w:rsidRPr="00A00683">
        <w:rPr>
          <w:szCs w:val="18"/>
          <w:lang w:val="es-MX"/>
        </w:rPr>
        <w:t xml:space="preserve"> </w:t>
      </w:r>
      <w:r w:rsidRPr="00A00683">
        <w:rPr>
          <w:b/>
          <w:szCs w:val="18"/>
          <w:lang w:val="es-MX"/>
        </w:rPr>
        <w:t>11.- Información sobre la deuda y el reporte analítico de la deuda:</w:t>
      </w:r>
    </w:p>
    <w:p w:rsidR="00A00683" w:rsidRPr="00A00683" w:rsidRDefault="00A00683" w:rsidP="00A00683">
      <w:pPr>
        <w:pStyle w:val="Texto"/>
        <w:spacing w:after="0" w:line="240" w:lineRule="exact"/>
        <w:rPr>
          <w:szCs w:val="18"/>
          <w:lang w:val="es-MX"/>
        </w:rPr>
      </w:pPr>
      <w:r w:rsidRPr="00A00683">
        <w:rPr>
          <w:szCs w:val="18"/>
          <w:lang w:val="es-MX"/>
        </w:rPr>
        <w:tab/>
        <w:t>El Poder Judicial no hasta el periodo que se informa, no maneja deuda.</w:t>
      </w:r>
    </w:p>
    <w:p w:rsidR="00A00683" w:rsidRPr="00A00683" w:rsidRDefault="00A00683" w:rsidP="00A00683">
      <w:pPr>
        <w:pStyle w:val="Texto"/>
        <w:spacing w:after="0" w:line="240" w:lineRule="exact"/>
        <w:rPr>
          <w:szCs w:val="18"/>
          <w:lang w:val="es-MX"/>
        </w:rPr>
      </w:pPr>
    </w:p>
    <w:p w:rsidR="00A00683" w:rsidRPr="00A00683" w:rsidRDefault="00A00683" w:rsidP="00A00683">
      <w:pPr>
        <w:pStyle w:val="Texto"/>
        <w:spacing w:after="0" w:line="240" w:lineRule="exact"/>
        <w:rPr>
          <w:b/>
          <w:szCs w:val="18"/>
          <w:lang w:val="es-MX"/>
        </w:rPr>
      </w:pPr>
      <w:r w:rsidRPr="00A00683">
        <w:rPr>
          <w:b/>
          <w:szCs w:val="18"/>
          <w:lang w:val="es-MX"/>
        </w:rPr>
        <w:t>12.- Calificaciones otorgadas:</w:t>
      </w:r>
    </w:p>
    <w:p w:rsidR="00A00683" w:rsidRPr="00A00683" w:rsidRDefault="00A00683" w:rsidP="00A00683">
      <w:pPr>
        <w:pStyle w:val="Texto"/>
        <w:spacing w:after="0" w:line="240" w:lineRule="exact"/>
        <w:rPr>
          <w:szCs w:val="18"/>
          <w:lang w:val="es-MX"/>
        </w:rPr>
      </w:pPr>
      <w:r w:rsidRPr="00A00683">
        <w:rPr>
          <w:b/>
          <w:szCs w:val="18"/>
          <w:lang w:val="es-MX"/>
        </w:rPr>
        <w:tab/>
      </w:r>
      <w:r w:rsidRPr="00A00683">
        <w:rPr>
          <w:szCs w:val="18"/>
          <w:lang w:val="es-MX"/>
        </w:rPr>
        <w:t>El Poder Judicial, no ha solicitado crédito alguno.</w:t>
      </w:r>
    </w:p>
    <w:p w:rsidR="00A00683" w:rsidRPr="00A00683" w:rsidRDefault="00A00683" w:rsidP="00A00683">
      <w:pPr>
        <w:pStyle w:val="Texto"/>
        <w:spacing w:after="0" w:line="240" w:lineRule="exact"/>
        <w:rPr>
          <w:szCs w:val="18"/>
          <w:lang w:val="es-MX"/>
        </w:rPr>
      </w:pPr>
    </w:p>
    <w:p w:rsidR="00A00683" w:rsidRDefault="00A00683" w:rsidP="00A00683">
      <w:pPr>
        <w:pStyle w:val="Texto"/>
        <w:spacing w:after="0" w:line="240" w:lineRule="exact"/>
        <w:rPr>
          <w:b/>
          <w:szCs w:val="18"/>
          <w:lang w:val="es-MX"/>
        </w:rPr>
      </w:pPr>
      <w:r w:rsidRPr="00A00683">
        <w:rPr>
          <w:b/>
          <w:szCs w:val="18"/>
          <w:lang w:val="es-MX"/>
        </w:rPr>
        <w:t>13.- Proceso de Mejora:</w:t>
      </w:r>
    </w:p>
    <w:p w:rsidR="00A00683" w:rsidRPr="00B25209" w:rsidRDefault="00822469" w:rsidP="00B25209">
      <w:pPr>
        <w:pStyle w:val="Texto"/>
        <w:spacing w:after="0" w:line="240" w:lineRule="exact"/>
        <w:rPr>
          <w:b/>
          <w:szCs w:val="18"/>
          <w:lang w:val="es-MX"/>
        </w:rPr>
      </w:pPr>
      <w:r>
        <w:rPr>
          <w:b/>
          <w:szCs w:val="18"/>
          <w:lang w:val="es-MX"/>
        </w:rPr>
        <w:tab/>
      </w:r>
    </w:p>
    <w:p w:rsidR="00A00683" w:rsidRPr="00A00683" w:rsidRDefault="00A00683" w:rsidP="00A00683">
      <w:pPr>
        <w:pStyle w:val="Texto"/>
        <w:spacing w:after="0" w:line="240" w:lineRule="exact"/>
        <w:rPr>
          <w:b/>
          <w:szCs w:val="18"/>
          <w:lang w:val="es-MX"/>
        </w:rPr>
      </w:pPr>
      <w:r w:rsidRPr="00A00683">
        <w:rPr>
          <w:b/>
          <w:szCs w:val="18"/>
          <w:lang w:val="es-MX"/>
        </w:rPr>
        <w:t>14.- Información por segmentos:</w:t>
      </w:r>
    </w:p>
    <w:p w:rsidR="00A00683" w:rsidRPr="00A00683" w:rsidRDefault="00A00683" w:rsidP="00A00683">
      <w:pPr>
        <w:pStyle w:val="Texto"/>
        <w:spacing w:after="0" w:line="240" w:lineRule="exact"/>
        <w:rPr>
          <w:szCs w:val="18"/>
          <w:lang w:val="es-MX"/>
        </w:rPr>
      </w:pPr>
      <w:r w:rsidRPr="00A00683">
        <w:rPr>
          <w:b/>
          <w:szCs w:val="18"/>
          <w:lang w:val="es-MX"/>
        </w:rPr>
        <w:tab/>
      </w:r>
      <w:r w:rsidRPr="00A00683">
        <w:rPr>
          <w:szCs w:val="18"/>
          <w:lang w:val="es-MX"/>
        </w:rPr>
        <w:t>El Poder Judicial, no maneja información por segmentos.</w:t>
      </w:r>
    </w:p>
    <w:p w:rsidR="00A00683" w:rsidRPr="00A00683" w:rsidRDefault="00A00683" w:rsidP="00081C6E">
      <w:pPr>
        <w:pStyle w:val="Texto"/>
        <w:spacing w:after="0" w:line="240" w:lineRule="exact"/>
        <w:ind w:firstLine="0"/>
        <w:rPr>
          <w:b/>
          <w:szCs w:val="18"/>
          <w:lang w:val="es-MX"/>
        </w:rPr>
      </w:pPr>
    </w:p>
    <w:p w:rsidR="00A00683" w:rsidRPr="00A00683" w:rsidRDefault="00A00683" w:rsidP="00A00683">
      <w:pPr>
        <w:pStyle w:val="Texto"/>
        <w:spacing w:after="0" w:line="240" w:lineRule="exact"/>
        <w:rPr>
          <w:b/>
          <w:szCs w:val="18"/>
          <w:lang w:val="es-MX"/>
        </w:rPr>
      </w:pPr>
      <w:r w:rsidRPr="00A00683">
        <w:rPr>
          <w:b/>
          <w:szCs w:val="18"/>
          <w:lang w:val="es-MX"/>
        </w:rPr>
        <w:t>15.- Eventos posteriores al cierre:</w:t>
      </w:r>
    </w:p>
    <w:p w:rsidR="00415001" w:rsidRDefault="00A00683" w:rsidP="00577A4C">
      <w:pPr>
        <w:pStyle w:val="Texto"/>
        <w:spacing w:after="0" w:line="240" w:lineRule="exact"/>
        <w:rPr>
          <w:szCs w:val="18"/>
          <w:lang w:val="es-MX"/>
        </w:rPr>
      </w:pPr>
      <w:r w:rsidRPr="00A00683">
        <w:rPr>
          <w:szCs w:val="18"/>
          <w:lang w:val="es-MX"/>
        </w:rPr>
        <w:tab/>
      </w:r>
      <w:r w:rsidR="00822469">
        <w:rPr>
          <w:szCs w:val="18"/>
          <w:lang w:val="es-MX"/>
        </w:rPr>
        <w:t xml:space="preserve">No existen. </w:t>
      </w:r>
    </w:p>
    <w:p w:rsidR="00415001" w:rsidRDefault="00415001" w:rsidP="00A00683">
      <w:pPr>
        <w:pStyle w:val="Texto"/>
        <w:spacing w:after="0" w:line="240" w:lineRule="exact"/>
        <w:rPr>
          <w:szCs w:val="18"/>
          <w:lang w:val="es-MX"/>
        </w:rPr>
      </w:pPr>
    </w:p>
    <w:p w:rsidR="00415001" w:rsidRDefault="00415001" w:rsidP="00B25209">
      <w:pPr>
        <w:pStyle w:val="Texto"/>
        <w:spacing w:after="0" w:line="240" w:lineRule="exact"/>
        <w:rPr>
          <w:b/>
          <w:szCs w:val="18"/>
          <w:lang w:val="es-MX"/>
        </w:rPr>
      </w:pPr>
      <w:r>
        <w:rPr>
          <w:b/>
          <w:szCs w:val="18"/>
          <w:lang w:val="es-MX"/>
        </w:rPr>
        <w:t>16.- Partes relacionadas:</w:t>
      </w:r>
    </w:p>
    <w:p w:rsidR="00415001" w:rsidRPr="00415001" w:rsidRDefault="00415001" w:rsidP="00A00683">
      <w:pPr>
        <w:pStyle w:val="Texto"/>
        <w:spacing w:after="0" w:line="240" w:lineRule="exact"/>
        <w:rPr>
          <w:b/>
          <w:szCs w:val="18"/>
          <w:lang w:val="es-MX"/>
        </w:rPr>
      </w:pPr>
    </w:p>
    <w:p w:rsidR="00940364" w:rsidRDefault="00940364" w:rsidP="00A00683">
      <w:pPr>
        <w:pStyle w:val="Texto"/>
        <w:spacing w:after="0" w:line="240" w:lineRule="exact"/>
        <w:rPr>
          <w:szCs w:val="18"/>
          <w:lang w:val="es-MX"/>
        </w:rPr>
      </w:pPr>
    </w:p>
    <w:p w:rsidR="00415001" w:rsidRPr="00415001" w:rsidRDefault="00415001" w:rsidP="00415001">
      <w:pPr>
        <w:spacing w:after="0" w:line="288" w:lineRule="auto"/>
        <w:jc w:val="both"/>
        <w:rPr>
          <w:rFonts w:ascii="Arial" w:hAnsi="Arial" w:cs="Arial"/>
          <w:color w:val="0D0D0D"/>
        </w:rPr>
      </w:pPr>
    </w:p>
    <w:p w:rsidR="00415001" w:rsidRPr="00415001" w:rsidRDefault="00415001" w:rsidP="00415001">
      <w:pPr>
        <w:spacing w:after="0" w:line="288" w:lineRule="auto"/>
        <w:jc w:val="both"/>
        <w:rPr>
          <w:rFonts w:ascii="Arial" w:hAnsi="Arial" w:cs="Arial"/>
          <w:color w:val="0D0D0D"/>
        </w:rPr>
      </w:pPr>
    </w:p>
    <w:p w:rsidR="00E56AC9" w:rsidRDefault="00026AA1" w:rsidP="00E56AC9">
      <w:r>
        <w:rPr>
          <w:noProof/>
        </w:rPr>
        <w:pict>
          <v:shape id="_x0000_s1050" type="#_x0000_t75" style="position:absolute;margin-left:17.3pt;margin-top:0;width:42.2pt;height:43.9pt;z-index:251658240;mso-position-horizontal-relative:text;mso-position-vertical-relative:text" wrapcoords="-441 0 -441 21176 21600 21176 21600 0 -441 0" fillcolor="window">
            <v:imagedata r:id="rId11" o:title=""/>
            <w10:wrap type="tight"/>
          </v:shape>
          <o:OLEObject Type="Embed" ProgID="Word.Picture.8" ShapeID="_x0000_s1050" DrawAspect="Content" ObjectID="_1603102195" r:id="rId12"/>
        </w:pict>
      </w:r>
    </w:p>
    <w:p w:rsidR="00E56AC9" w:rsidRPr="003044B7" w:rsidRDefault="00E56AC9" w:rsidP="00E56AC9">
      <w:pPr>
        <w:spacing w:after="0"/>
        <w:rPr>
          <w:sz w:val="14"/>
          <w:szCs w:val="14"/>
        </w:rPr>
      </w:pPr>
    </w:p>
    <w:p w:rsidR="00E56AC9" w:rsidRDefault="00E56AC9" w:rsidP="00E56AC9">
      <w:pPr>
        <w:pStyle w:val="Encabezado"/>
      </w:pPr>
    </w:p>
    <w:tbl>
      <w:tblPr>
        <w:tblpPr w:leftFromText="141" w:rightFromText="141" w:vertAnchor="text" w:horzAnchor="margin" w:tblpY="53"/>
        <w:tblW w:w="0" w:type="auto"/>
        <w:tblLayout w:type="fixed"/>
        <w:tblCellMar>
          <w:left w:w="70" w:type="dxa"/>
          <w:right w:w="70" w:type="dxa"/>
        </w:tblCellMar>
        <w:tblLook w:val="0000" w:firstRow="0" w:lastRow="0" w:firstColumn="0" w:lastColumn="0" w:noHBand="0" w:noVBand="0"/>
      </w:tblPr>
      <w:tblGrid>
        <w:gridCol w:w="1968"/>
      </w:tblGrid>
      <w:tr w:rsidR="00E56AC9" w:rsidRPr="003044B7" w:rsidTr="007A71C1">
        <w:trPr>
          <w:cantSplit/>
          <w:trHeight w:val="211"/>
        </w:trPr>
        <w:tc>
          <w:tcPr>
            <w:tcW w:w="1968" w:type="dxa"/>
            <w:vAlign w:val="center"/>
          </w:tcPr>
          <w:p w:rsidR="00E56AC9" w:rsidRPr="003044B7" w:rsidRDefault="00E56AC9" w:rsidP="007A71C1">
            <w:pPr>
              <w:spacing w:after="0" w:line="240" w:lineRule="auto"/>
              <w:rPr>
                <w:rFonts w:ascii="Arial" w:hAnsi="Arial"/>
                <w:sz w:val="14"/>
                <w:szCs w:val="14"/>
              </w:rPr>
            </w:pPr>
            <w:r w:rsidRPr="003044B7">
              <w:rPr>
                <w:rFonts w:ascii="Arial" w:hAnsi="Arial"/>
                <w:sz w:val="14"/>
                <w:szCs w:val="14"/>
              </w:rPr>
              <w:t xml:space="preserve">Gobierno del Estado Libre y     </w:t>
            </w:r>
          </w:p>
          <w:p w:rsidR="00E56AC9" w:rsidRPr="003044B7" w:rsidRDefault="00E56AC9" w:rsidP="007A71C1">
            <w:pPr>
              <w:spacing w:after="0" w:line="240" w:lineRule="auto"/>
              <w:rPr>
                <w:rFonts w:ascii="Arial" w:hAnsi="Arial"/>
                <w:sz w:val="14"/>
                <w:szCs w:val="14"/>
              </w:rPr>
            </w:pPr>
            <w:r w:rsidRPr="003044B7">
              <w:rPr>
                <w:rFonts w:ascii="Arial" w:hAnsi="Arial"/>
                <w:sz w:val="14"/>
                <w:szCs w:val="14"/>
              </w:rPr>
              <w:t xml:space="preserve">   Soberano de Guerrero</w:t>
            </w:r>
          </w:p>
        </w:tc>
      </w:tr>
      <w:tr w:rsidR="00E56AC9" w:rsidRPr="003044B7" w:rsidTr="007A71C1">
        <w:trPr>
          <w:cantSplit/>
          <w:trHeight w:val="110"/>
        </w:trPr>
        <w:tc>
          <w:tcPr>
            <w:tcW w:w="1968" w:type="dxa"/>
            <w:vAlign w:val="center"/>
          </w:tcPr>
          <w:p w:rsidR="00E56AC9" w:rsidRPr="003044B7" w:rsidRDefault="00E56AC9" w:rsidP="007A71C1">
            <w:pPr>
              <w:spacing w:after="0" w:line="240" w:lineRule="auto"/>
              <w:rPr>
                <w:rFonts w:ascii="Arial" w:hAnsi="Arial"/>
                <w:sz w:val="14"/>
                <w:szCs w:val="14"/>
              </w:rPr>
            </w:pPr>
            <w:r w:rsidRPr="003044B7">
              <w:rPr>
                <w:rFonts w:ascii="Arial" w:hAnsi="Arial"/>
                <w:sz w:val="14"/>
                <w:szCs w:val="14"/>
              </w:rPr>
              <w:t xml:space="preserve">          ----------------</w:t>
            </w:r>
          </w:p>
        </w:tc>
      </w:tr>
      <w:tr w:rsidR="00E56AC9" w:rsidRPr="003044B7" w:rsidTr="007A71C1">
        <w:trPr>
          <w:trHeight w:val="118"/>
        </w:trPr>
        <w:tc>
          <w:tcPr>
            <w:tcW w:w="1968" w:type="dxa"/>
            <w:vAlign w:val="center"/>
          </w:tcPr>
          <w:p w:rsidR="00E56AC9" w:rsidRPr="003044B7" w:rsidRDefault="00E56AC9" w:rsidP="007A71C1">
            <w:pPr>
              <w:spacing w:after="0" w:line="240" w:lineRule="auto"/>
              <w:rPr>
                <w:rFonts w:ascii="Arial" w:hAnsi="Arial"/>
                <w:sz w:val="14"/>
                <w:szCs w:val="14"/>
              </w:rPr>
            </w:pPr>
            <w:r w:rsidRPr="003044B7">
              <w:rPr>
                <w:rFonts w:ascii="Arial" w:hAnsi="Arial"/>
                <w:sz w:val="14"/>
                <w:szCs w:val="14"/>
              </w:rPr>
              <w:t xml:space="preserve">     PODER JUDICIAL</w:t>
            </w:r>
          </w:p>
        </w:tc>
      </w:tr>
    </w:tbl>
    <w:p w:rsidR="00E56AC9" w:rsidRPr="00E56AC9" w:rsidRDefault="00E56AC9" w:rsidP="00E56AC9">
      <w:pPr>
        <w:tabs>
          <w:tab w:val="left" w:pos="6096"/>
        </w:tabs>
        <w:spacing w:after="0" w:line="240" w:lineRule="auto"/>
        <w:ind w:left="2268" w:right="2317"/>
        <w:jc w:val="center"/>
        <w:outlineLvl w:val="2"/>
        <w:rPr>
          <w:rFonts w:ascii="Arial" w:hAnsi="Arial" w:cs="Arial"/>
          <w:b/>
          <w:i/>
          <w:color w:val="0D0D0D"/>
          <w:szCs w:val="24"/>
        </w:rPr>
      </w:pPr>
    </w:p>
    <w:p w:rsidR="00E56AC9" w:rsidRPr="00E56AC9" w:rsidRDefault="00E56AC9" w:rsidP="00E56AC9">
      <w:pPr>
        <w:rPr>
          <w:rFonts w:ascii="Arial" w:hAnsi="Arial" w:cs="Arial"/>
          <w:color w:val="0D0D0D"/>
          <w:sz w:val="18"/>
          <w:szCs w:val="18"/>
        </w:rPr>
      </w:pPr>
    </w:p>
    <w:p w:rsidR="00E56AC9" w:rsidRPr="00E56AC9" w:rsidRDefault="00E56AC9" w:rsidP="00E56AC9">
      <w:pPr>
        <w:rPr>
          <w:rFonts w:ascii="Arial" w:hAnsi="Arial" w:cs="Arial"/>
          <w:color w:val="0D0D0D"/>
          <w:sz w:val="18"/>
          <w:szCs w:val="18"/>
        </w:rPr>
      </w:pPr>
    </w:p>
    <w:p w:rsidR="00E56AC9" w:rsidRPr="00E56AC9" w:rsidRDefault="00E56AC9" w:rsidP="00E56AC9">
      <w:pPr>
        <w:rPr>
          <w:rFonts w:ascii="Arial" w:hAnsi="Arial" w:cs="Arial"/>
          <w:color w:val="0D0D0D"/>
          <w:sz w:val="18"/>
          <w:szCs w:val="18"/>
        </w:rPr>
      </w:pPr>
    </w:p>
    <w:p w:rsidR="00E56AC9" w:rsidRPr="00E56AC9" w:rsidRDefault="00E56AC9" w:rsidP="00E56AC9">
      <w:pPr>
        <w:autoSpaceDE w:val="0"/>
        <w:autoSpaceDN w:val="0"/>
        <w:adjustRightInd w:val="0"/>
        <w:spacing w:before="120" w:after="120" w:line="288" w:lineRule="auto"/>
        <w:jc w:val="both"/>
        <w:rPr>
          <w:rFonts w:ascii="Arial" w:hAnsi="Arial" w:cs="Arial"/>
          <w:color w:val="0D0D0D"/>
          <w:sz w:val="18"/>
          <w:szCs w:val="18"/>
        </w:rPr>
      </w:pPr>
      <w:r w:rsidRPr="00E56AC9">
        <w:rPr>
          <w:rFonts w:ascii="Arial" w:hAnsi="Arial" w:cs="Arial"/>
          <w:color w:val="0D0D0D"/>
          <w:sz w:val="18"/>
          <w:szCs w:val="18"/>
        </w:rPr>
        <w:t xml:space="preserve">Bajo protesta de decir verdad, declaro,  que en el </w:t>
      </w:r>
      <w:r w:rsidRPr="00E56AC9">
        <w:rPr>
          <w:rFonts w:ascii="Arial" w:hAnsi="Arial" w:cs="Arial"/>
          <w:b/>
          <w:color w:val="0D0D0D"/>
          <w:sz w:val="18"/>
          <w:szCs w:val="18"/>
        </w:rPr>
        <w:t xml:space="preserve">PODER JUDICIAL DEL ESTADO DE GUERRERO, </w:t>
      </w:r>
      <w:r w:rsidRPr="00E56AC9">
        <w:rPr>
          <w:rFonts w:ascii="Arial" w:hAnsi="Arial" w:cs="Arial"/>
          <w:color w:val="0D0D0D"/>
          <w:sz w:val="18"/>
          <w:szCs w:val="18"/>
        </w:rPr>
        <w:t xml:space="preserve">no existen partes relacionadas que pudieran ejercer influencia significativa sobre la toma de decisiones financieras y operativas. </w:t>
      </w:r>
    </w:p>
    <w:p w:rsidR="00E56AC9" w:rsidRPr="00E56AC9" w:rsidRDefault="00E56AC9" w:rsidP="00E56AC9">
      <w:pPr>
        <w:spacing w:after="0" w:line="288" w:lineRule="auto"/>
        <w:jc w:val="both"/>
        <w:rPr>
          <w:rFonts w:ascii="Arial" w:hAnsi="Arial" w:cs="Arial"/>
          <w:color w:val="0D0D0D"/>
          <w:sz w:val="18"/>
          <w:szCs w:val="18"/>
        </w:rPr>
      </w:pPr>
    </w:p>
    <w:p w:rsidR="00E56AC9" w:rsidRPr="00E56AC9" w:rsidRDefault="00E56AC9" w:rsidP="00E56AC9">
      <w:pPr>
        <w:spacing w:after="0" w:line="288" w:lineRule="auto"/>
        <w:jc w:val="both"/>
        <w:rPr>
          <w:rFonts w:ascii="Arial" w:hAnsi="Arial" w:cs="Arial"/>
          <w:color w:val="0D0D0D"/>
          <w:sz w:val="18"/>
          <w:szCs w:val="18"/>
        </w:rPr>
      </w:pPr>
    </w:p>
    <w:p w:rsidR="00E56AC9" w:rsidRDefault="00E56AC9" w:rsidP="00E56AC9">
      <w:pPr>
        <w:spacing w:after="0" w:line="288" w:lineRule="auto"/>
        <w:jc w:val="both"/>
        <w:rPr>
          <w:rFonts w:ascii="Arial" w:hAnsi="Arial" w:cs="Arial"/>
          <w:color w:val="0D0D0D"/>
          <w:sz w:val="18"/>
          <w:szCs w:val="18"/>
        </w:rPr>
      </w:pPr>
    </w:p>
    <w:p w:rsidR="00577A4C" w:rsidRPr="00E56AC9" w:rsidRDefault="00577A4C" w:rsidP="00E56AC9">
      <w:pPr>
        <w:spacing w:after="0" w:line="288" w:lineRule="auto"/>
        <w:jc w:val="both"/>
        <w:rPr>
          <w:rFonts w:ascii="Arial" w:hAnsi="Arial" w:cs="Arial"/>
          <w:color w:val="0D0D0D"/>
          <w:sz w:val="18"/>
          <w:szCs w:val="18"/>
        </w:rPr>
      </w:pPr>
    </w:p>
    <w:p w:rsidR="00E56AC9" w:rsidRPr="00E56AC9" w:rsidRDefault="00E56AC9" w:rsidP="00E56AC9">
      <w:pPr>
        <w:spacing w:after="0" w:line="288" w:lineRule="auto"/>
        <w:jc w:val="both"/>
        <w:rPr>
          <w:rFonts w:ascii="Arial" w:hAnsi="Arial" w:cs="Arial"/>
          <w:color w:val="0D0D0D"/>
          <w:sz w:val="18"/>
          <w:szCs w:val="18"/>
        </w:rPr>
      </w:pPr>
    </w:p>
    <w:p w:rsidR="00E56AC9" w:rsidRPr="00E56AC9" w:rsidRDefault="00E56AC9" w:rsidP="00026AA1">
      <w:pPr>
        <w:spacing w:after="0" w:line="288" w:lineRule="auto"/>
        <w:jc w:val="right"/>
        <w:rPr>
          <w:rFonts w:ascii="Arial" w:hAnsi="Arial" w:cs="Arial"/>
          <w:color w:val="0D0D0D"/>
          <w:sz w:val="18"/>
          <w:szCs w:val="18"/>
        </w:rPr>
      </w:pPr>
      <w:r w:rsidRPr="00E56AC9">
        <w:rPr>
          <w:rFonts w:ascii="Arial" w:hAnsi="Arial" w:cs="Arial"/>
          <w:color w:val="0D0D0D"/>
          <w:sz w:val="18"/>
          <w:szCs w:val="18"/>
        </w:rPr>
        <w:tab/>
      </w:r>
      <w:r w:rsidRPr="00E56AC9">
        <w:rPr>
          <w:rFonts w:ascii="Arial" w:hAnsi="Arial" w:cs="Arial"/>
          <w:color w:val="0D0D0D"/>
          <w:sz w:val="18"/>
          <w:szCs w:val="18"/>
        </w:rPr>
        <w:tab/>
        <w:t xml:space="preserve">Chilpancingo, Gro. </w:t>
      </w:r>
      <w:r w:rsidR="00064787">
        <w:rPr>
          <w:rFonts w:ascii="Arial" w:hAnsi="Arial" w:cs="Arial"/>
          <w:color w:val="0D0D0D"/>
          <w:sz w:val="18"/>
          <w:szCs w:val="18"/>
        </w:rPr>
        <w:t>Noviembre</w:t>
      </w:r>
      <w:r w:rsidR="00026AA1">
        <w:rPr>
          <w:rFonts w:ascii="Arial" w:hAnsi="Arial" w:cs="Arial"/>
          <w:color w:val="0D0D0D"/>
          <w:sz w:val="18"/>
          <w:szCs w:val="18"/>
        </w:rPr>
        <w:t xml:space="preserve"> del 2018</w:t>
      </w:r>
      <w:r w:rsidR="00026AA1">
        <w:rPr>
          <w:rFonts w:ascii="Arial" w:hAnsi="Arial" w:cs="Arial"/>
          <w:noProof/>
          <w:sz w:val="18"/>
          <w:szCs w:val="18"/>
        </w:rPr>
        <w:pict>
          <v:shapetype id="_x0000_t202" coordsize="21600,21600" o:spt="202" path="m,l,21600r21600,l21600,xe">
            <v:stroke joinstyle="miter"/>
            <v:path gradientshapeok="t" o:connecttype="rect"/>
          </v:shapetype>
          <v:shape id="Text Box 8" o:spid="_x0000_s1053" type="#_x0000_t202" style="position:absolute;left:0;text-align:left;margin-left:1406.75pt;margin-top:31.55pt;width:147.65pt;height:63.2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" filled="f" stroked="f">
            <v:textbox inset="2.16pt,1.8pt,2.16pt,0">
              <w:txbxContent>
                <w:p w:rsidR="00277541" w:rsidRDefault="00277541" w:rsidP="00E56AC9">
                  <w:pPr>
                    <w:pStyle w:val="NormalWeb"/>
                    <w:bidi/>
                    <w:spacing w:before="0" w:beforeAutospacing="0" w:after="0" w:afterAutospacing="0"/>
                    <w:jc w:val="center"/>
                  </w:pPr>
                  <w:r>
                    <w:rPr>
                      <w:rFonts w:ascii="Arial" w:hAnsi="Arial" w:cs="Arial"/>
                      <w:b/>
                      <w:bCs/>
                      <w:color w:val="000000"/>
                      <w:sz w:val="18"/>
                      <w:szCs w:val="18"/>
                    </w:rPr>
                    <w:t xml:space="preserve">___________________________ </w:t>
                  </w:r>
                </w:p>
                <w:p w:rsidR="00277541" w:rsidRDefault="00277541" w:rsidP="00E56AC9">
                  <w:pPr>
                    <w:pStyle w:val="NormalWeb"/>
                    <w:bidi/>
                    <w:spacing w:before="0" w:beforeAutospacing="0" w:after="0" w:afterAutospacing="0"/>
                    <w:jc w:val="center"/>
                  </w:pPr>
                  <w:r>
                    <w:rPr>
                      <w:rFonts w:ascii="Arial" w:hAnsi="Arial" w:cs="Arial"/>
                      <w:b/>
                      <w:bCs/>
                      <w:color w:val="000000"/>
                      <w:sz w:val="18"/>
                      <w:szCs w:val="18"/>
                    </w:rPr>
                    <w:t xml:space="preserve"> Contralor Interno</w:t>
                  </w:r>
                </w:p>
                <w:p w:rsidR="00277541" w:rsidRDefault="00277541" w:rsidP="00E56AC9">
                  <w:pPr>
                    <w:pStyle w:val="NormalWeb"/>
                    <w:bidi/>
                    <w:spacing w:before="0" w:beforeAutospacing="0" w:after="0" w:afterAutospacing="0"/>
                    <w:jc w:val="center"/>
                  </w:pPr>
                  <w:r w:rsidRPr="00E56AC9">
                    <w:rPr>
                      <w:rFonts w:ascii="Calibri" w:hAnsi="Calibri"/>
                      <w:b/>
                      <w:bCs/>
                      <w:sz w:val="20"/>
                      <w:szCs w:val="20"/>
                    </w:rPr>
                    <w:t>Nombre, cargo, firma y sello</w:t>
                  </w:r>
                </w:p>
              </w:txbxContent>
            </v:textbox>
          </v:shape>
        </w:pict>
      </w:r>
    </w:p>
    <w:p w:rsidR="00E56AC9" w:rsidRPr="00E56AC9" w:rsidRDefault="00026AA1" w:rsidP="00E56AC9">
      <w:pPr>
        <w:spacing w:after="0" w:line="288" w:lineRule="auto"/>
        <w:jc w:val="both"/>
        <w:rPr>
          <w:rFonts w:ascii="Arial" w:hAnsi="Arial" w:cs="Arial"/>
          <w:color w:val="0D0D0D"/>
          <w:sz w:val="18"/>
          <w:szCs w:val="18"/>
        </w:rPr>
      </w:pPr>
      <w:r>
        <w:rPr>
          <w:rFonts w:ascii="Arial" w:hAnsi="Arial" w:cs="Arial"/>
          <w:noProof/>
          <w:sz w:val="18"/>
          <w:szCs w:val="18"/>
        </w:rPr>
        <w:pict>
          <v:shape id="_x0000_s1052" type="#_x0000_t202" style="position:absolute;left:0;text-align:left;margin-left:-34pt;margin-top:4.2pt;width:212.9pt;height:75.2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" filled="f" stroked="f">
            <v:textbox inset="2.16pt,1.8pt,2.16pt,0">
              <w:txbxContent>
                <w:p w:rsidR="00277541" w:rsidRDefault="00277541" w:rsidP="00E56AC9">
                  <w:pPr>
                    <w:pStyle w:val="NormalWeb"/>
                    <w:bidi/>
                    <w:spacing w:before="0" w:beforeAutospacing="0" w:after="0" w:afterAutospacing="0"/>
                    <w:jc w:val="center"/>
                  </w:pPr>
                  <w:r>
                    <w:rPr>
                      <w:rFonts w:ascii="Arial" w:hAnsi="Arial" w:cs="Arial"/>
                      <w:b/>
                      <w:bCs/>
                      <w:color w:val="000000"/>
                      <w:sz w:val="18"/>
                      <w:szCs w:val="18"/>
                    </w:rPr>
                    <w:t xml:space="preserve">___________________________ </w:t>
                  </w:r>
                </w:p>
                <w:p w:rsidR="00277541" w:rsidRPr="00E56AC9" w:rsidRDefault="00277541" w:rsidP="00E56AC9">
                  <w:pPr>
                    <w:pStyle w:val="NormalWeb"/>
                    <w:bidi/>
                    <w:spacing w:before="0" w:beforeAutospacing="0" w:after="0" w:afterAutospacing="0"/>
                    <w:jc w:val="center"/>
                    <w:rPr>
                      <w:rFonts w:ascii="Calibri" w:hAnsi="Calibri"/>
                      <w:b/>
                      <w:bCs/>
                      <w:sz w:val="20"/>
                      <w:szCs w:val="20"/>
                    </w:rPr>
                  </w:pPr>
                  <w:r w:rsidRPr="00E56AC9">
                    <w:rPr>
                      <w:rFonts w:ascii="Calibri" w:hAnsi="Calibri"/>
                      <w:b/>
                      <w:bCs/>
                      <w:sz w:val="20"/>
                      <w:szCs w:val="20"/>
                    </w:rPr>
                    <w:t>Mtro. Rafael Antonio Cancino Calvo.</w:t>
                  </w:r>
                </w:p>
                <w:p w:rsidR="00277541" w:rsidRDefault="00277541" w:rsidP="00E56AC9">
                  <w:pPr>
                    <w:pStyle w:val="NormalWeb"/>
                    <w:bidi/>
                    <w:spacing w:before="0" w:beforeAutospacing="0" w:after="0" w:afterAutospacing="0"/>
                    <w:jc w:val="center"/>
                  </w:pPr>
                  <w:r w:rsidRPr="00E56AC9">
                    <w:rPr>
                      <w:rFonts w:ascii="Calibri" w:hAnsi="Calibri"/>
                      <w:b/>
                      <w:bCs/>
                      <w:sz w:val="20"/>
                      <w:szCs w:val="20"/>
                    </w:rPr>
                    <w:t>Director Gral. de Amón. Y Finanzas del Consejo de la judicatura del Poder Judicial del Estado de Guerrero</w:t>
                  </w:r>
                </w:p>
              </w:txbxContent>
            </v:textbox>
          </v:shape>
        </w:pict>
      </w:r>
      <w:r>
        <w:rPr>
          <w:rFonts w:ascii="Arial" w:hAnsi="Arial" w:cs="Arial"/>
          <w:noProof/>
          <w:sz w:val="18"/>
          <w:szCs w:val="18"/>
        </w:rPr>
        <w:pict>
          <v:shape id="_x0000_s1051" type="#_x0000_t202" style="position:absolute;left:0;text-align:left;margin-left:944.75pt;margin-top:19.5pt;width:153.8pt;height:65.4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" filled="f" stroked="f">
            <v:textbox inset="2.16pt,1.8pt,2.16pt,0">
              <w:txbxContent>
                <w:p w:rsidR="00277541" w:rsidRDefault="00277541" w:rsidP="00E56AC9">
                  <w:pPr>
                    <w:pStyle w:val="NormalWeb"/>
                    <w:bidi/>
                    <w:spacing w:before="0" w:beforeAutospacing="0" w:after="0" w:afterAutospacing="0"/>
                    <w:jc w:val="center"/>
                  </w:pPr>
                  <w:r>
                    <w:rPr>
                      <w:rFonts w:ascii="Arial" w:hAnsi="Arial" w:cs="Arial"/>
                      <w:b/>
                      <w:bCs/>
                      <w:color w:val="000000"/>
                      <w:sz w:val="18"/>
                      <w:szCs w:val="18"/>
                    </w:rPr>
                    <w:t xml:space="preserve">___________________________ </w:t>
                  </w:r>
                </w:p>
                <w:p w:rsidR="00277541" w:rsidRDefault="00277541" w:rsidP="00E56AC9">
                  <w:pPr>
                    <w:pStyle w:val="NormalWeb"/>
                    <w:bidi/>
                    <w:spacing w:before="0" w:beforeAutospacing="0" w:after="0" w:afterAutospacing="0"/>
                    <w:jc w:val="center"/>
                  </w:pPr>
                  <w:r>
                    <w:rPr>
                      <w:rFonts w:ascii="Arial" w:hAnsi="Arial" w:cs="Arial"/>
                      <w:b/>
                      <w:bCs/>
                      <w:color w:val="000000"/>
                      <w:sz w:val="18"/>
                      <w:szCs w:val="18"/>
                    </w:rPr>
                    <w:t>Aprobado por</w:t>
                  </w:r>
                </w:p>
                <w:p w:rsidR="00277541" w:rsidRDefault="00277541" w:rsidP="00E56AC9">
                  <w:pPr>
                    <w:pStyle w:val="NormalWeb"/>
                    <w:bidi/>
                    <w:spacing w:before="0" w:beforeAutospacing="0" w:after="0" w:afterAutospacing="0"/>
                    <w:jc w:val="center"/>
                  </w:pPr>
                  <w:r w:rsidRPr="00E56AC9">
                    <w:rPr>
                      <w:rFonts w:ascii="Calibri" w:hAnsi="Calibri"/>
                      <w:b/>
                      <w:bCs/>
                      <w:sz w:val="20"/>
                      <w:szCs w:val="20"/>
                    </w:rPr>
                    <w:t>Nombre, cargo, firma y sello</w:t>
                  </w:r>
                </w:p>
              </w:txbxContent>
            </v:textbox>
          </v:shape>
        </w:pict>
      </w:r>
    </w:p>
    <w:p w:rsidR="00E56AC9" w:rsidRPr="00E56AC9" w:rsidRDefault="00E56AC9" w:rsidP="00E56AC9">
      <w:pPr>
        <w:spacing w:after="0" w:line="288" w:lineRule="auto"/>
        <w:jc w:val="both"/>
        <w:rPr>
          <w:rFonts w:ascii="Arial" w:hAnsi="Arial" w:cs="Arial"/>
          <w:color w:val="0D0D0D"/>
          <w:sz w:val="18"/>
          <w:szCs w:val="18"/>
        </w:rPr>
      </w:pPr>
    </w:p>
    <w:p w:rsidR="00E56AC9" w:rsidRPr="00E56AC9" w:rsidRDefault="00E56AC9" w:rsidP="00E56AC9">
      <w:pPr>
        <w:spacing w:after="0" w:line="288" w:lineRule="auto"/>
        <w:jc w:val="both"/>
        <w:rPr>
          <w:rFonts w:ascii="Arial" w:hAnsi="Arial" w:cs="Arial"/>
          <w:color w:val="0D0D0D"/>
          <w:sz w:val="18"/>
          <w:szCs w:val="18"/>
        </w:rPr>
      </w:pPr>
      <w:bookmarkStart w:id="0" w:name="_GoBack"/>
      <w:bookmarkEnd w:id="0"/>
    </w:p>
    <w:p w:rsidR="00E56AC9" w:rsidRPr="00E56AC9" w:rsidRDefault="00E56AC9" w:rsidP="00E56AC9">
      <w:pPr>
        <w:spacing w:after="0" w:line="288" w:lineRule="auto"/>
        <w:jc w:val="both"/>
        <w:rPr>
          <w:rFonts w:ascii="Arial" w:hAnsi="Arial" w:cs="Arial"/>
          <w:color w:val="0D0D0D"/>
          <w:sz w:val="18"/>
          <w:szCs w:val="18"/>
        </w:rPr>
      </w:pPr>
    </w:p>
    <w:p w:rsidR="00E56AC9" w:rsidRPr="00E56AC9" w:rsidRDefault="00E56AC9" w:rsidP="00E56AC9">
      <w:pPr>
        <w:spacing w:after="0" w:line="288" w:lineRule="auto"/>
        <w:jc w:val="both"/>
        <w:rPr>
          <w:rFonts w:ascii="Arial" w:hAnsi="Arial" w:cs="Arial"/>
          <w:color w:val="0D0D0D"/>
          <w:sz w:val="18"/>
          <w:szCs w:val="18"/>
        </w:rPr>
      </w:pPr>
    </w:p>
    <w:p w:rsidR="00415001" w:rsidRPr="00E56AC9" w:rsidRDefault="00415001" w:rsidP="00415001">
      <w:pPr>
        <w:spacing w:after="0" w:line="288" w:lineRule="auto"/>
        <w:jc w:val="both"/>
        <w:rPr>
          <w:rFonts w:ascii="Arial" w:hAnsi="Arial" w:cs="Arial"/>
          <w:color w:val="0D0D0D"/>
          <w:sz w:val="18"/>
          <w:szCs w:val="18"/>
        </w:rPr>
      </w:pPr>
    </w:p>
    <w:p w:rsidR="00415001" w:rsidRPr="00E56AC9" w:rsidRDefault="00415001" w:rsidP="00415001">
      <w:pPr>
        <w:spacing w:after="0" w:line="288" w:lineRule="auto"/>
        <w:jc w:val="both"/>
        <w:rPr>
          <w:rFonts w:ascii="Arial" w:hAnsi="Arial" w:cs="Arial"/>
          <w:color w:val="0D0D0D"/>
          <w:sz w:val="18"/>
          <w:szCs w:val="18"/>
        </w:rPr>
      </w:pPr>
    </w:p>
    <w:p w:rsidR="00940364" w:rsidRDefault="00940364" w:rsidP="00A00683">
      <w:pPr>
        <w:pStyle w:val="Texto"/>
        <w:spacing w:after="0" w:line="240" w:lineRule="exact"/>
        <w:rPr>
          <w:szCs w:val="18"/>
          <w:lang w:val="es-MX"/>
        </w:rPr>
      </w:pPr>
    </w:p>
    <w:p w:rsidR="00415001" w:rsidRDefault="00415001" w:rsidP="00A00683">
      <w:pPr>
        <w:pStyle w:val="Texto"/>
        <w:spacing w:after="0" w:line="240" w:lineRule="exact"/>
        <w:rPr>
          <w:szCs w:val="18"/>
          <w:lang w:val="es-MX"/>
        </w:rPr>
      </w:pPr>
    </w:p>
    <w:p w:rsidR="00415001" w:rsidRDefault="00415001" w:rsidP="00A00683">
      <w:pPr>
        <w:pStyle w:val="Texto"/>
        <w:spacing w:after="0" w:line="240" w:lineRule="exact"/>
        <w:rPr>
          <w:szCs w:val="18"/>
          <w:lang w:val="es-MX"/>
        </w:rPr>
      </w:pPr>
    </w:p>
    <w:p w:rsidR="00415001" w:rsidRDefault="00415001" w:rsidP="00A00683">
      <w:pPr>
        <w:pStyle w:val="Texto"/>
        <w:spacing w:after="0" w:line="240" w:lineRule="exact"/>
        <w:rPr>
          <w:szCs w:val="18"/>
          <w:lang w:val="es-MX"/>
        </w:rPr>
      </w:pPr>
    </w:p>
    <w:p w:rsidR="00415001" w:rsidRDefault="00415001" w:rsidP="00A00683">
      <w:pPr>
        <w:pStyle w:val="Texto"/>
        <w:spacing w:after="0" w:line="240" w:lineRule="exact"/>
        <w:rPr>
          <w:szCs w:val="18"/>
          <w:lang w:val="es-MX"/>
        </w:rPr>
      </w:pPr>
    </w:p>
    <w:p w:rsidR="00415001" w:rsidRDefault="00415001" w:rsidP="00A00683">
      <w:pPr>
        <w:pStyle w:val="Texto"/>
        <w:spacing w:after="0" w:line="240" w:lineRule="exact"/>
        <w:rPr>
          <w:szCs w:val="18"/>
          <w:lang w:val="es-MX"/>
        </w:rPr>
      </w:pPr>
    </w:p>
    <w:p w:rsidR="00B25209" w:rsidRDefault="00B25209" w:rsidP="00A00683">
      <w:pPr>
        <w:pStyle w:val="Texto"/>
        <w:spacing w:after="0" w:line="240" w:lineRule="exact"/>
        <w:rPr>
          <w:szCs w:val="18"/>
          <w:lang w:val="es-MX"/>
        </w:rPr>
      </w:pPr>
    </w:p>
    <w:p w:rsidR="00B25209" w:rsidRDefault="00B25209" w:rsidP="00A00683">
      <w:pPr>
        <w:pStyle w:val="Texto"/>
        <w:spacing w:after="0" w:line="240" w:lineRule="exact"/>
        <w:rPr>
          <w:szCs w:val="18"/>
          <w:lang w:val="es-MX"/>
        </w:rPr>
      </w:pPr>
    </w:p>
    <w:p w:rsidR="00B25209" w:rsidRDefault="00B25209" w:rsidP="00A00683">
      <w:pPr>
        <w:pStyle w:val="Texto"/>
        <w:spacing w:after="0" w:line="240" w:lineRule="exact"/>
        <w:rPr>
          <w:szCs w:val="18"/>
          <w:lang w:val="es-MX"/>
        </w:rPr>
      </w:pPr>
    </w:p>
    <w:p w:rsidR="00415001" w:rsidRDefault="00415001" w:rsidP="00A00683">
      <w:pPr>
        <w:pStyle w:val="Texto"/>
        <w:spacing w:after="0" w:line="240" w:lineRule="exact"/>
        <w:rPr>
          <w:szCs w:val="18"/>
          <w:lang w:val="es-MX"/>
        </w:rPr>
      </w:pPr>
    </w:p>
    <w:p w:rsidR="00415001" w:rsidRDefault="00415001" w:rsidP="00415001">
      <w:pPr>
        <w:pStyle w:val="Texto"/>
        <w:spacing w:after="0" w:line="240" w:lineRule="exact"/>
        <w:rPr>
          <w:b/>
          <w:szCs w:val="18"/>
          <w:lang w:val="es-MX"/>
        </w:rPr>
      </w:pPr>
      <w:r>
        <w:rPr>
          <w:b/>
          <w:szCs w:val="18"/>
          <w:lang w:val="es-MX"/>
        </w:rPr>
        <w:t xml:space="preserve">17.- </w:t>
      </w:r>
      <w:r w:rsidRPr="004911FD">
        <w:rPr>
          <w:b/>
          <w:szCs w:val="18"/>
          <w:lang w:val="es-MX"/>
        </w:rPr>
        <w:t>Responsabilidad Sobre la Presentación Razonable de la Información Contable</w:t>
      </w:r>
      <w:r>
        <w:rPr>
          <w:b/>
          <w:szCs w:val="18"/>
          <w:lang w:val="es-MX"/>
        </w:rPr>
        <w:t>:</w:t>
      </w:r>
    </w:p>
    <w:p w:rsidR="00415001" w:rsidRDefault="00415001" w:rsidP="00415001">
      <w:pPr>
        <w:pStyle w:val="Texto"/>
        <w:spacing w:after="0" w:line="240" w:lineRule="exact"/>
        <w:rPr>
          <w:szCs w:val="18"/>
          <w:lang w:val="es-MX"/>
        </w:rPr>
      </w:pPr>
      <w:r>
        <w:rPr>
          <w:b/>
          <w:szCs w:val="18"/>
          <w:lang w:val="es-MX"/>
        </w:rPr>
        <w:tab/>
      </w:r>
      <w:r>
        <w:rPr>
          <w:szCs w:val="18"/>
          <w:lang w:val="es-MX"/>
        </w:rPr>
        <w:t xml:space="preserve"> Se ha dado cumplimiento en los Estados Financieros </w:t>
      </w:r>
    </w:p>
    <w:p w:rsidR="00EA0EEE" w:rsidRPr="004911FD" w:rsidRDefault="00EA0EEE" w:rsidP="00415001">
      <w:pPr>
        <w:pStyle w:val="Texto"/>
        <w:spacing w:after="0" w:line="240" w:lineRule="exact"/>
        <w:rPr>
          <w:szCs w:val="18"/>
          <w:lang w:val="es-MX"/>
        </w:rPr>
      </w:pPr>
    </w:p>
    <w:p w:rsidR="00417E7F" w:rsidRDefault="00417E7F" w:rsidP="00A00683">
      <w:pPr>
        <w:pStyle w:val="Texto"/>
        <w:spacing w:after="0" w:line="240" w:lineRule="exact"/>
        <w:rPr>
          <w:szCs w:val="18"/>
          <w:lang w:val="es-MX"/>
        </w:rPr>
      </w:pPr>
      <w:r>
        <w:rPr>
          <w:szCs w:val="18"/>
          <w:lang w:val="es-MX"/>
        </w:rPr>
        <w:tab/>
      </w:r>
      <w:r w:rsidRPr="00417E7F">
        <w:rPr>
          <w:szCs w:val="18"/>
          <w:lang w:val="es-MX"/>
        </w:rPr>
        <w:t xml:space="preserve">“Bajo protesta de decir verdad declaramos que los Estados Financieros y sus notas, son razonablemente correctos y </w:t>
      </w:r>
    </w:p>
    <w:p w:rsidR="00DF7993" w:rsidRDefault="00417E7F" w:rsidP="00A00683">
      <w:pPr>
        <w:pStyle w:val="Texto"/>
        <w:spacing w:after="0" w:line="240" w:lineRule="exact"/>
        <w:rPr>
          <w:szCs w:val="18"/>
          <w:lang w:val="es-MX"/>
        </w:rPr>
      </w:pPr>
      <w:r>
        <w:rPr>
          <w:szCs w:val="18"/>
          <w:lang w:val="es-MX"/>
        </w:rPr>
        <w:tab/>
        <w:t xml:space="preserve"> </w:t>
      </w:r>
      <w:r w:rsidRPr="00417E7F">
        <w:rPr>
          <w:szCs w:val="18"/>
          <w:lang w:val="es-MX"/>
        </w:rPr>
        <w:t>son responsabilidad del emisor”</w:t>
      </w:r>
    </w:p>
    <w:p w:rsidR="00DF7993" w:rsidRPr="00DF7993" w:rsidRDefault="00DF7993" w:rsidP="00DF7993">
      <w:pPr>
        <w:rPr>
          <w:lang w:eastAsia="es-ES"/>
        </w:rPr>
      </w:pPr>
    </w:p>
    <w:p w:rsidR="00DF7993" w:rsidRDefault="00DF7993" w:rsidP="00DF7993">
      <w:pPr>
        <w:rPr>
          <w:lang w:eastAsia="es-ES"/>
        </w:rPr>
      </w:pPr>
    </w:p>
    <w:p w:rsidR="00577A4C" w:rsidRPr="00DF7993" w:rsidRDefault="00577A4C" w:rsidP="00DF7993">
      <w:pPr>
        <w:rPr>
          <w:lang w:eastAsia="es-ES"/>
        </w:rPr>
      </w:pPr>
    </w:p>
    <w:p w:rsidR="00DF7993" w:rsidRDefault="00DF7993" w:rsidP="00DF7993">
      <w:pPr>
        <w:rPr>
          <w:lang w:eastAsia="es-ES"/>
        </w:rPr>
      </w:pPr>
    </w:p>
    <w:p w:rsidR="00415001" w:rsidRPr="00DF7993" w:rsidRDefault="00026AA1" w:rsidP="00DF7993">
      <w:pPr>
        <w:tabs>
          <w:tab w:val="left" w:pos="7539"/>
        </w:tabs>
        <w:ind w:firstLine="708"/>
        <w:rPr>
          <w:lang w:eastAsia="es-ES"/>
        </w:rPr>
      </w:pPr>
      <w:r>
        <w:rPr>
          <w:noProof/>
        </w:rPr>
        <w:pict>
          <v:shape id="_x0000_s1043" type="#_x0000_t202" style="position:absolute;left:0;text-align:left;margin-left:303.85pt;margin-top:1.75pt;width:217.5pt;height:114pt;z-index:251654144;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" filled="f" stroked="f">
            <v:textbox style="mso-next-textbox:#_x0000_s1043" inset="2.16pt,1.8pt,2.16pt,0">
              <w:txbxContent>
                <w:p w:rsidR="00277541" w:rsidRDefault="00277541" w:rsidP="00DF7993">
                  <w:pPr>
                    <w:pStyle w:val="NormalWeb"/>
                    <w:bidi/>
                    <w:spacing w:before="0" w:beforeAutospacing="0" w:after="0" w:afterAutospacing="0"/>
                    <w:jc w:val="center"/>
                  </w:pPr>
                  <w:r w:rsidRPr="00DF7993">
                    <w:rPr>
                      <w:rFonts w:ascii="Calibri" w:hAnsi="Calibri"/>
                      <w:b/>
                      <w:bCs/>
                      <w:sz w:val="20"/>
                      <w:szCs w:val="20"/>
                    </w:rPr>
                    <w:t>MTRO. RAFAEL ANTONIO CANCINO CALVO</w:t>
                  </w:r>
                </w:p>
                <w:p w:rsidR="00277541" w:rsidRDefault="00277541" w:rsidP="00DF7993">
                  <w:pPr>
                    <w:pStyle w:val="NormalWeb"/>
                    <w:bidi/>
                    <w:spacing w:before="0" w:beforeAutospacing="0" w:after="0" w:afterAutospacing="0"/>
                    <w:jc w:val="center"/>
                  </w:pPr>
                  <w:r>
                    <w:rPr>
                      <w:rFonts w:ascii="Arial" w:hAnsi="Arial" w:cs="Arial"/>
                      <w:b/>
                      <w:bCs/>
                      <w:color w:val="000000"/>
                      <w:sz w:val="18"/>
                      <w:szCs w:val="18"/>
                    </w:rPr>
                    <w:t xml:space="preserve"> DIR. GRAL. DE ADMON. Y FINANZAS</w:t>
                  </w:r>
                </w:p>
                <w:p w:rsidR="00277541" w:rsidRDefault="00277541" w:rsidP="00DF7993">
                  <w:pPr>
                    <w:pStyle w:val="NormalWeb"/>
                    <w:bidi/>
                    <w:spacing w:before="0" w:beforeAutospacing="0" w:after="0" w:afterAutospacing="0"/>
                    <w:jc w:val="center"/>
                  </w:pPr>
                  <w:r>
                    <w:rPr>
                      <w:rFonts w:ascii="Arial" w:hAnsi="Arial" w:cs="Arial"/>
                      <w:b/>
                      <w:bCs/>
                      <w:color w:val="000000"/>
                      <w:sz w:val="18"/>
                      <w:szCs w:val="18"/>
                    </w:rPr>
                    <w:t>DEL T.S.J.</w:t>
                  </w:r>
                </w:p>
                <w:p w:rsidR="00277541" w:rsidRDefault="00277541" w:rsidP="00DF7993">
                  <w:pPr>
                    <w:pStyle w:val="NormalWeb"/>
                    <w:bidi/>
                    <w:spacing w:before="0" w:beforeAutospacing="0" w:after="0" w:afterAutospacing="0"/>
                    <w:jc w:val="center"/>
                  </w:pPr>
                  <w:r>
                    <w:rPr>
                      <w:rFonts w:ascii="Arial" w:hAnsi="Arial" w:cs="Arial"/>
                      <w:b/>
                      <w:bCs/>
                      <w:color w:val="000000"/>
                      <w:sz w:val="18"/>
                      <w:szCs w:val="18"/>
                    </w:rPr>
                    <w:t xml:space="preserve"> </w:t>
                  </w:r>
                </w:p>
                <w:p w:rsidR="00277541" w:rsidRDefault="00277541" w:rsidP="00DF7993">
                  <w:pPr>
                    <w:pStyle w:val="NormalWeb"/>
                    <w:bidi/>
                    <w:spacing w:before="0" w:beforeAutospacing="0" w:after="0" w:afterAutospacing="0"/>
                    <w:jc w:val="center"/>
                  </w:pPr>
                  <w:r>
                    <w:rPr>
                      <w:rFonts w:ascii="Arial" w:hAnsi="Arial" w:cs="Arial"/>
                      <w:b/>
                      <w:bCs/>
                      <w:color w:val="000000"/>
                      <w:sz w:val="18"/>
                      <w:szCs w:val="18"/>
                      <w:u w:val="single"/>
                    </w:rPr>
                    <w:t xml:space="preserve">                                                                </w:t>
                  </w:r>
                </w:p>
                <w:p w:rsidR="00277541" w:rsidRDefault="00277541" w:rsidP="00DF7993">
                  <w:pPr>
                    <w:pStyle w:val="NormalWeb"/>
                    <w:bidi/>
                    <w:spacing w:before="0" w:beforeAutospacing="0" w:after="0" w:afterAutospacing="0"/>
                    <w:jc w:val="center"/>
                  </w:pPr>
                  <w:r>
                    <w:rPr>
                      <w:rFonts w:ascii="Arial" w:hAnsi="Arial" w:cs="Arial"/>
                      <w:b/>
                      <w:bCs/>
                      <w:color w:val="000000"/>
                      <w:sz w:val="18"/>
                      <w:szCs w:val="18"/>
                    </w:rPr>
                    <w:t>Autorizo</w:t>
                  </w:r>
                </w:p>
              </w:txbxContent>
            </v:textbox>
          </v:shape>
        </w:pict>
      </w:r>
      <w:r>
        <w:rPr>
          <w:noProof/>
        </w:rPr>
        <w:pict>
          <v:shape id="Text Box 9" o:spid="_x0000_s1042" type="#_x0000_t202" style="position:absolute;left:0;text-align:left;margin-left:0;margin-top:0;width:206.25pt;height:131.2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" filled="f" stroked="f">
            <v:textbox style="mso-next-textbox:#Text Box 9" inset="2.16pt,1.8pt,2.16pt,0">
              <w:txbxContent>
                <w:p w:rsidR="00277541" w:rsidRDefault="00277541" w:rsidP="00DF7993">
                  <w:pPr>
                    <w:pStyle w:val="NormalWeb"/>
                    <w:bidi/>
                    <w:spacing w:before="0" w:beforeAutospacing="0" w:after="0" w:afterAutospacing="0"/>
                    <w:jc w:val="center"/>
                  </w:pPr>
                  <w:r w:rsidRPr="00DF7993">
                    <w:rPr>
                      <w:rFonts w:ascii="Calibri" w:hAnsi="Calibri"/>
                      <w:b/>
                      <w:bCs/>
                      <w:sz w:val="20"/>
                      <w:szCs w:val="20"/>
                    </w:rPr>
                    <w:t xml:space="preserve">L.C. ERIKA SORAYA VELEZ BERNAL </w:t>
                  </w:r>
                </w:p>
                <w:p w:rsidR="00277541" w:rsidRDefault="00277541" w:rsidP="00DF7993">
                  <w:pPr>
                    <w:pStyle w:val="NormalWeb"/>
                    <w:bidi/>
                    <w:spacing w:before="0" w:beforeAutospacing="0" w:after="0" w:afterAutospacing="0"/>
                    <w:jc w:val="center"/>
                    <w:rPr>
                      <w:rFonts w:ascii="Calibri" w:hAnsi="Calibri"/>
                      <w:sz w:val="20"/>
                      <w:szCs w:val="20"/>
                    </w:rPr>
                  </w:pPr>
                  <w:r w:rsidRPr="00DF7993">
                    <w:rPr>
                      <w:rFonts w:ascii="Calibri" w:hAnsi="Calibri"/>
                      <w:b/>
                      <w:bCs/>
                      <w:sz w:val="20"/>
                      <w:szCs w:val="20"/>
                    </w:rPr>
                    <w:t>JEFA DEL DEPARTAMENTO DE CONTABILIDAD Y PRESUPUEST</w:t>
                  </w:r>
                  <w:r w:rsidRPr="00DF7993">
                    <w:rPr>
                      <w:rFonts w:ascii="Calibri" w:hAnsi="Calibri"/>
                      <w:sz w:val="20"/>
                      <w:szCs w:val="20"/>
                    </w:rPr>
                    <w:t>O</w:t>
                  </w:r>
                </w:p>
                <w:p w:rsidR="00277541" w:rsidRDefault="00277541" w:rsidP="00DF7993">
                  <w:pPr>
                    <w:pStyle w:val="NormalWeb"/>
                    <w:bidi/>
                    <w:spacing w:before="0" w:beforeAutospacing="0" w:after="0" w:afterAutospacing="0"/>
                    <w:jc w:val="center"/>
                  </w:pPr>
                  <w:r w:rsidRPr="00DF7993">
                    <w:rPr>
                      <w:rFonts w:ascii="Calibri" w:hAnsi="Calibri"/>
                      <w:sz w:val="18"/>
                      <w:szCs w:val="18"/>
                    </w:rPr>
                    <w:t xml:space="preserve"> </w:t>
                  </w:r>
                </w:p>
                <w:p w:rsidR="00277541" w:rsidRDefault="00277541" w:rsidP="00DF7993">
                  <w:pPr>
                    <w:pStyle w:val="NormalWeb"/>
                    <w:bidi/>
                    <w:spacing w:before="0" w:beforeAutospacing="0" w:after="0" w:afterAutospacing="0"/>
                    <w:jc w:val="center"/>
                  </w:pPr>
                  <w:r>
                    <w:rPr>
                      <w:rFonts w:ascii="Arial" w:hAnsi="Arial" w:cs="Arial"/>
                      <w:b/>
                      <w:bCs/>
                      <w:color w:val="000000"/>
                      <w:sz w:val="18"/>
                      <w:szCs w:val="18"/>
                    </w:rPr>
                    <w:t xml:space="preserve">   </w:t>
                  </w:r>
                  <w:r>
                    <w:rPr>
                      <w:rFonts w:ascii="Arial" w:hAnsi="Arial" w:cs="Arial"/>
                      <w:b/>
                      <w:bCs/>
                      <w:color w:val="000000"/>
                      <w:sz w:val="18"/>
                      <w:szCs w:val="18"/>
                      <w:u w:val="single"/>
                    </w:rPr>
                    <w:t xml:space="preserve">                                                        </w:t>
                  </w:r>
                  <w:r>
                    <w:rPr>
                      <w:rFonts w:ascii="Arial" w:hAnsi="Arial" w:cs="Arial"/>
                      <w:b/>
                      <w:bCs/>
                      <w:color w:val="000000"/>
                      <w:sz w:val="18"/>
                      <w:szCs w:val="18"/>
                    </w:rPr>
                    <w:t xml:space="preserve">   </w:t>
                  </w:r>
                </w:p>
                <w:p w:rsidR="00277541" w:rsidRDefault="00277541" w:rsidP="00DF7993">
                  <w:pPr>
                    <w:pStyle w:val="NormalWeb"/>
                    <w:bidi/>
                    <w:spacing w:before="0" w:beforeAutospacing="0" w:after="0" w:afterAutospacing="0"/>
                    <w:jc w:val="center"/>
                  </w:pPr>
                  <w:r>
                    <w:rPr>
                      <w:rFonts w:ascii="Arial" w:hAnsi="Arial" w:cs="Arial"/>
                      <w:b/>
                      <w:bCs/>
                      <w:color w:val="000000"/>
                      <w:sz w:val="18"/>
                      <w:szCs w:val="18"/>
                    </w:rPr>
                    <w:t>Elaborado por</w:t>
                  </w:r>
                  <w:r>
                    <w:rPr>
                      <w:rFonts w:ascii="Arial" w:hAnsi="Arial" w:cs="Arial"/>
                      <w:b/>
                      <w:bCs/>
                      <w:color w:val="000000"/>
                      <w:sz w:val="18"/>
                      <w:szCs w:val="18"/>
                    </w:rPr>
                    <w:tab/>
                  </w:r>
                </w:p>
              </w:txbxContent>
            </v:textbox>
          </v:shape>
        </w:pict>
      </w:r>
      <w:r w:rsidR="00DF7993">
        <w:rPr>
          <w:lang w:eastAsia="es-ES"/>
        </w:rPr>
        <w:tab/>
      </w:r>
    </w:p>
    <w:sectPr w:rsidR="00415001" w:rsidRPr="00DF7993" w:rsidSect="00B434CF">
      <w:headerReference w:type="even" r:id="rId13"/>
      <w:headerReference w:type="default" r:id="rId14"/>
      <w:footerReference w:type="even" r:id="rId15"/>
      <w:footerReference w:type="default" r:id="rId16"/>
      <w:pgSz w:w="15840" w:h="12240" w:orient="landscape"/>
      <w:pgMar w:top="567" w:right="2880" w:bottom="567" w:left="28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541" w:rsidRDefault="00277541" w:rsidP="00EA5418">
      <w:pPr>
        <w:spacing w:after="0" w:line="240" w:lineRule="auto"/>
      </w:pPr>
      <w:r>
        <w:separator/>
      </w:r>
    </w:p>
  </w:endnote>
  <w:endnote w:type="continuationSeparator" w:id="0">
    <w:p w:rsidR="00277541" w:rsidRDefault="0027754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41" w:rsidRPr="00241D8F" w:rsidRDefault="00026AA1" w:rsidP="0013011C">
    <w:pPr>
      <w:pStyle w:val="Piedepgina"/>
      <w:jc w:val="center"/>
      <w:rPr>
        <w:rFonts w:ascii="Arial" w:hAnsi="Arial" w:cs="Arial"/>
      </w:rPr>
    </w:pPr>
    <w:r>
      <w:rPr>
        <w:rFonts w:ascii="Arial" w:hAnsi="Arial" w:cs="Arial"/>
        <w:noProof/>
      </w:rPr>
      <w:pict>
        <v:line id="12 Conector recto" o:spid="_x0000_s2050" style="position:absolute;left:0;text-align:left;flip:y;z-index:251659264;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" strokecolor="#4a7ebb" strokeweight="1.5pt"/>
      </w:pict>
    </w:r>
    <w:r w:rsidR="00277541" w:rsidRPr="00241D8F">
      <w:rPr>
        <w:rFonts w:ascii="Arial" w:hAnsi="Arial" w:cs="Arial"/>
      </w:rPr>
      <w:t xml:space="preserve">Contable / </w:t>
    </w:r>
    <w:r w:rsidR="00277541" w:rsidRPr="00241D8F">
      <w:rPr>
        <w:rFonts w:ascii="Arial" w:hAnsi="Arial" w:cs="Arial"/>
      </w:rPr>
      <w:fldChar w:fldCharType="begin"/>
    </w:r>
    <w:r w:rsidR="00277541" w:rsidRPr="00241D8F">
      <w:rPr>
        <w:rFonts w:ascii="Arial" w:hAnsi="Arial" w:cs="Arial"/>
      </w:rPr>
      <w:instrText>PAGE   \* MERGEFORMAT</w:instrText>
    </w:r>
    <w:r w:rsidR="00277541" w:rsidRPr="00241D8F">
      <w:rPr>
        <w:rFonts w:ascii="Arial" w:hAnsi="Arial" w:cs="Arial"/>
      </w:rPr>
      <w:fldChar w:fldCharType="separate"/>
    </w:r>
    <w:r w:rsidRPr="00026AA1">
      <w:rPr>
        <w:rFonts w:ascii="Arial" w:hAnsi="Arial" w:cs="Arial"/>
        <w:noProof/>
        <w:lang w:val="es-ES"/>
      </w:rPr>
      <w:t>12</w:t>
    </w:r>
    <w:r w:rsidR="00277541" w:rsidRPr="00241D8F">
      <w:rPr>
        <w:rFonts w:ascii="Arial" w:hAnsi="Arial" w:cs="Arial"/>
      </w:rPr>
      <w:fldChar w:fldCharType="end"/>
    </w:r>
  </w:p>
  <w:p w:rsidR="00277541" w:rsidRDefault="0027754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41" w:rsidRPr="00163D6C" w:rsidRDefault="00026AA1" w:rsidP="008E3652">
    <w:pPr>
      <w:pStyle w:val="Piedepgina"/>
      <w:jc w:val="center"/>
      <w:rPr>
        <w:rFonts w:ascii="Arial" w:hAnsi="Arial" w:cs="Arial"/>
      </w:rPr>
    </w:pPr>
    <w:r>
      <w:rPr>
        <w:noProof/>
      </w:rPr>
      <w:pict>
        <v:line id="3 Conector recto" o:spid="_x0000_s2049" style="position:absolute;left:0;text-align:left;flip:y;z-index:251657216;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" strokecolor="#4a7ebb" strokeweight="1.5pt"/>
      </w:pict>
    </w:r>
    <w:r w:rsidR="00277541" w:rsidRPr="00163D6C">
      <w:rPr>
        <w:rFonts w:ascii="Arial" w:hAnsi="Arial" w:cs="Arial"/>
      </w:rPr>
      <w:t xml:space="preserve">Contable / </w:t>
    </w:r>
    <w:r w:rsidR="00277541" w:rsidRPr="00163D6C">
      <w:rPr>
        <w:rFonts w:ascii="Arial" w:hAnsi="Arial" w:cs="Arial"/>
      </w:rPr>
      <w:fldChar w:fldCharType="begin"/>
    </w:r>
    <w:r w:rsidR="00277541" w:rsidRPr="00163D6C">
      <w:rPr>
        <w:rFonts w:ascii="Arial" w:hAnsi="Arial" w:cs="Arial"/>
      </w:rPr>
      <w:instrText>PAGE   \* MERGEFORMAT</w:instrText>
    </w:r>
    <w:r w:rsidR="00277541" w:rsidRPr="00163D6C">
      <w:rPr>
        <w:rFonts w:ascii="Arial" w:hAnsi="Arial" w:cs="Arial"/>
      </w:rPr>
      <w:fldChar w:fldCharType="separate"/>
    </w:r>
    <w:r w:rsidRPr="00026AA1">
      <w:rPr>
        <w:rFonts w:ascii="Arial" w:hAnsi="Arial" w:cs="Arial"/>
        <w:noProof/>
        <w:lang w:val="es-ES"/>
      </w:rPr>
      <w:t>11</w:t>
    </w:r>
    <w:r w:rsidR="00277541" w:rsidRPr="00163D6C">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541" w:rsidRDefault="00277541" w:rsidP="00EA5418">
      <w:pPr>
        <w:spacing w:after="0" w:line="240" w:lineRule="auto"/>
      </w:pPr>
      <w:r>
        <w:separator/>
      </w:r>
    </w:p>
  </w:footnote>
  <w:footnote w:type="continuationSeparator" w:id="0">
    <w:p w:rsidR="00277541" w:rsidRDefault="00277541"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41" w:rsidRDefault="00026AA1">
    <w:pPr>
      <w:pStyle w:val="Encabezado"/>
    </w:pPr>
    <w:r>
      <w:rPr>
        <w:noProof/>
      </w:rPr>
      <w:pict>
        <v:line id="4 Conector recto" o:spid="_x0000_s2052" style="position:absolute;flip:y;z-index:25165824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" strokecolor="#4a7ebb"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41" w:rsidRDefault="00277541" w:rsidP="0013011C">
    <w:pPr>
      <w:pStyle w:val="Encabezado"/>
      <w:jc w:val="center"/>
      <w:rPr>
        <w:rFonts w:ascii="Arial" w:hAnsi="Arial" w:cs="Arial"/>
      </w:rPr>
    </w:pPr>
  </w:p>
  <w:p w:rsidR="00277541" w:rsidRDefault="00277541" w:rsidP="0013011C">
    <w:pPr>
      <w:pStyle w:val="Encabezado"/>
      <w:jc w:val="center"/>
      <w:rPr>
        <w:rFonts w:ascii="Arial" w:hAnsi="Arial" w:cs="Arial"/>
      </w:rPr>
    </w:pPr>
  </w:p>
  <w:p w:rsidR="00277541" w:rsidRPr="00163D6C" w:rsidRDefault="00026AA1" w:rsidP="0013011C">
    <w:pPr>
      <w:pStyle w:val="Encabezado"/>
      <w:jc w:val="center"/>
      <w:rPr>
        <w:rFonts w:ascii="Arial" w:hAnsi="Arial" w:cs="Arial"/>
      </w:rPr>
    </w:pPr>
    <w:r>
      <w:rPr>
        <w:noProof/>
      </w:rPr>
      <w:pict>
        <v:line id="1 Conector recto" o:spid="_x0000_s2051" style="position:absolute;left:0;text-align:left;flip:y;z-index:251656192;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" strokecolor="#4a7ebb"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49B208E6"/>
    <w:multiLevelType w:val="hybridMultilevel"/>
    <w:tmpl w:val="453453F2"/>
    <w:lvl w:ilvl="0" w:tplc="1EEE05F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5852019E"/>
    <w:multiLevelType w:val="hybridMultilevel"/>
    <w:tmpl w:val="6A84EBE2"/>
    <w:lvl w:ilvl="0" w:tplc="080A000F">
      <w:start w:val="1"/>
      <w:numFmt w:val="decimal"/>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6">
    <w:nsid w:val="5B6459EC"/>
    <w:multiLevelType w:val="hybridMultilevel"/>
    <w:tmpl w:val="66BC9E46"/>
    <w:lvl w:ilvl="0" w:tplc="7548AF6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oNotTrackMoves/>
  <w:defaultTabStop w:val="708"/>
  <w:hyphenationZone w:val="425"/>
  <w:evenAndOddHeader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5418"/>
    <w:rsid w:val="00010C01"/>
    <w:rsid w:val="00021640"/>
    <w:rsid w:val="00026AA1"/>
    <w:rsid w:val="00030F76"/>
    <w:rsid w:val="00040466"/>
    <w:rsid w:val="00064787"/>
    <w:rsid w:val="00074F8C"/>
    <w:rsid w:val="00081C6E"/>
    <w:rsid w:val="0008577A"/>
    <w:rsid w:val="00091428"/>
    <w:rsid w:val="000B3502"/>
    <w:rsid w:val="000C0569"/>
    <w:rsid w:val="000C6B70"/>
    <w:rsid w:val="000D5511"/>
    <w:rsid w:val="000E5F09"/>
    <w:rsid w:val="001056C9"/>
    <w:rsid w:val="001133BC"/>
    <w:rsid w:val="0011586B"/>
    <w:rsid w:val="0013011C"/>
    <w:rsid w:val="001302DC"/>
    <w:rsid w:val="00163D6C"/>
    <w:rsid w:val="00182292"/>
    <w:rsid w:val="001846EE"/>
    <w:rsid w:val="00185133"/>
    <w:rsid w:val="00194620"/>
    <w:rsid w:val="00194D77"/>
    <w:rsid w:val="001B1B72"/>
    <w:rsid w:val="001B5279"/>
    <w:rsid w:val="001C0ACE"/>
    <w:rsid w:val="001C12FC"/>
    <w:rsid w:val="001C6FD8"/>
    <w:rsid w:val="001E5630"/>
    <w:rsid w:val="001F6783"/>
    <w:rsid w:val="0020757B"/>
    <w:rsid w:val="002160CD"/>
    <w:rsid w:val="0022372A"/>
    <w:rsid w:val="00241D8F"/>
    <w:rsid w:val="00250007"/>
    <w:rsid w:val="002676A3"/>
    <w:rsid w:val="002707A4"/>
    <w:rsid w:val="00277541"/>
    <w:rsid w:val="00284947"/>
    <w:rsid w:val="00295CFE"/>
    <w:rsid w:val="002A3DFB"/>
    <w:rsid w:val="002A70B3"/>
    <w:rsid w:val="002B4C0A"/>
    <w:rsid w:val="002D3F8C"/>
    <w:rsid w:val="002E150D"/>
    <w:rsid w:val="002F273C"/>
    <w:rsid w:val="003208E5"/>
    <w:rsid w:val="0033754B"/>
    <w:rsid w:val="00372F40"/>
    <w:rsid w:val="003828AF"/>
    <w:rsid w:val="00390FE6"/>
    <w:rsid w:val="00395113"/>
    <w:rsid w:val="003A0303"/>
    <w:rsid w:val="003B5617"/>
    <w:rsid w:val="003C05BA"/>
    <w:rsid w:val="003C1806"/>
    <w:rsid w:val="003D134F"/>
    <w:rsid w:val="003D5DBF"/>
    <w:rsid w:val="003E3632"/>
    <w:rsid w:val="003E7FD0"/>
    <w:rsid w:val="003F3417"/>
    <w:rsid w:val="003F754F"/>
    <w:rsid w:val="00400862"/>
    <w:rsid w:val="00415001"/>
    <w:rsid w:val="004159A0"/>
    <w:rsid w:val="00417E7F"/>
    <w:rsid w:val="004423BC"/>
    <w:rsid w:val="0044253C"/>
    <w:rsid w:val="00444C85"/>
    <w:rsid w:val="00456721"/>
    <w:rsid w:val="00457F43"/>
    <w:rsid w:val="004817A4"/>
    <w:rsid w:val="00484C0D"/>
    <w:rsid w:val="00497D8B"/>
    <w:rsid w:val="004A453E"/>
    <w:rsid w:val="004C2B98"/>
    <w:rsid w:val="004C5CF4"/>
    <w:rsid w:val="004C7275"/>
    <w:rsid w:val="004D41B8"/>
    <w:rsid w:val="004E6A25"/>
    <w:rsid w:val="00506F8F"/>
    <w:rsid w:val="00522632"/>
    <w:rsid w:val="00540418"/>
    <w:rsid w:val="0055785A"/>
    <w:rsid w:val="00563FBA"/>
    <w:rsid w:val="005647C6"/>
    <w:rsid w:val="00577A4C"/>
    <w:rsid w:val="00591F10"/>
    <w:rsid w:val="005925E9"/>
    <w:rsid w:val="005A7675"/>
    <w:rsid w:val="005B1643"/>
    <w:rsid w:val="005B4E82"/>
    <w:rsid w:val="005C1CD7"/>
    <w:rsid w:val="005D480F"/>
    <w:rsid w:val="005D4F72"/>
    <w:rsid w:val="005D6E36"/>
    <w:rsid w:val="00612CC5"/>
    <w:rsid w:val="006347FA"/>
    <w:rsid w:val="00640362"/>
    <w:rsid w:val="006411E0"/>
    <w:rsid w:val="00643B70"/>
    <w:rsid w:val="00664FDA"/>
    <w:rsid w:val="00677336"/>
    <w:rsid w:val="006C7A8F"/>
    <w:rsid w:val="006D680F"/>
    <w:rsid w:val="006D6FE4"/>
    <w:rsid w:val="006E1D8F"/>
    <w:rsid w:val="006E77DD"/>
    <w:rsid w:val="007054BA"/>
    <w:rsid w:val="0070709C"/>
    <w:rsid w:val="00720195"/>
    <w:rsid w:val="00733169"/>
    <w:rsid w:val="00741DD2"/>
    <w:rsid w:val="007443B2"/>
    <w:rsid w:val="0079582C"/>
    <w:rsid w:val="00796279"/>
    <w:rsid w:val="007A276E"/>
    <w:rsid w:val="007A71C1"/>
    <w:rsid w:val="007B47C9"/>
    <w:rsid w:val="007B5F39"/>
    <w:rsid w:val="007C0651"/>
    <w:rsid w:val="007C1C61"/>
    <w:rsid w:val="007D6E9A"/>
    <w:rsid w:val="007E4A53"/>
    <w:rsid w:val="007E7F9D"/>
    <w:rsid w:val="00811DAC"/>
    <w:rsid w:val="0082067B"/>
    <w:rsid w:val="00822469"/>
    <w:rsid w:val="00823479"/>
    <w:rsid w:val="00831D87"/>
    <w:rsid w:val="00835273"/>
    <w:rsid w:val="008424E1"/>
    <w:rsid w:val="008471BB"/>
    <w:rsid w:val="00847907"/>
    <w:rsid w:val="00854B06"/>
    <w:rsid w:val="008643C1"/>
    <w:rsid w:val="0087442C"/>
    <w:rsid w:val="008840B4"/>
    <w:rsid w:val="00887ACF"/>
    <w:rsid w:val="00890952"/>
    <w:rsid w:val="008A3F82"/>
    <w:rsid w:val="008A6E4D"/>
    <w:rsid w:val="008B0017"/>
    <w:rsid w:val="008B41CF"/>
    <w:rsid w:val="008D4A8B"/>
    <w:rsid w:val="008E3652"/>
    <w:rsid w:val="008E491B"/>
    <w:rsid w:val="008F3D07"/>
    <w:rsid w:val="008F6D58"/>
    <w:rsid w:val="00900782"/>
    <w:rsid w:val="00910164"/>
    <w:rsid w:val="0092727F"/>
    <w:rsid w:val="00935078"/>
    <w:rsid w:val="00935717"/>
    <w:rsid w:val="00940364"/>
    <w:rsid w:val="00943594"/>
    <w:rsid w:val="0096484D"/>
    <w:rsid w:val="009666D7"/>
    <w:rsid w:val="009823A5"/>
    <w:rsid w:val="009854D6"/>
    <w:rsid w:val="009967B5"/>
    <w:rsid w:val="009C3F91"/>
    <w:rsid w:val="009F2561"/>
    <w:rsid w:val="00A00683"/>
    <w:rsid w:val="00A02D59"/>
    <w:rsid w:val="00A2391A"/>
    <w:rsid w:val="00A4418D"/>
    <w:rsid w:val="00A52FBE"/>
    <w:rsid w:val="00AA242D"/>
    <w:rsid w:val="00AB45D8"/>
    <w:rsid w:val="00AB7345"/>
    <w:rsid w:val="00AC1E7C"/>
    <w:rsid w:val="00AE5BFD"/>
    <w:rsid w:val="00AF5A25"/>
    <w:rsid w:val="00AF5D9F"/>
    <w:rsid w:val="00AF6C2A"/>
    <w:rsid w:val="00B01574"/>
    <w:rsid w:val="00B25209"/>
    <w:rsid w:val="00B270C8"/>
    <w:rsid w:val="00B368BA"/>
    <w:rsid w:val="00B37861"/>
    <w:rsid w:val="00B434CF"/>
    <w:rsid w:val="00B44760"/>
    <w:rsid w:val="00B5131F"/>
    <w:rsid w:val="00B83EEF"/>
    <w:rsid w:val="00B849EE"/>
    <w:rsid w:val="00B9678A"/>
    <w:rsid w:val="00BA2940"/>
    <w:rsid w:val="00BA658B"/>
    <w:rsid w:val="00BB2135"/>
    <w:rsid w:val="00BC1E63"/>
    <w:rsid w:val="00BC591E"/>
    <w:rsid w:val="00BE17AF"/>
    <w:rsid w:val="00C03780"/>
    <w:rsid w:val="00C119A0"/>
    <w:rsid w:val="00C129B1"/>
    <w:rsid w:val="00C13990"/>
    <w:rsid w:val="00C15E81"/>
    <w:rsid w:val="00C34B56"/>
    <w:rsid w:val="00C443D4"/>
    <w:rsid w:val="00C67939"/>
    <w:rsid w:val="00C81985"/>
    <w:rsid w:val="00C90A0C"/>
    <w:rsid w:val="00CB10E8"/>
    <w:rsid w:val="00CB6154"/>
    <w:rsid w:val="00CC0200"/>
    <w:rsid w:val="00CD0037"/>
    <w:rsid w:val="00CE5388"/>
    <w:rsid w:val="00D055EC"/>
    <w:rsid w:val="00D05D47"/>
    <w:rsid w:val="00D302D5"/>
    <w:rsid w:val="00D42987"/>
    <w:rsid w:val="00D43820"/>
    <w:rsid w:val="00D56305"/>
    <w:rsid w:val="00D62EE8"/>
    <w:rsid w:val="00D646F5"/>
    <w:rsid w:val="00D86B0B"/>
    <w:rsid w:val="00DA5B21"/>
    <w:rsid w:val="00DC53C5"/>
    <w:rsid w:val="00DC7FC0"/>
    <w:rsid w:val="00DD1C40"/>
    <w:rsid w:val="00DD3022"/>
    <w:rsid w:val="00DF1AC6"/>
    <w:rsid w:val="00DF343D"/>
    <w:rsid w:val="00DF7993"/>
    <w:rsid w:val="00E32708"/>
    <w:rsid w:val="00E3456E"/>
    <w:rsid w:val="00E5559F"/>
    <w:rsid w:val="00E56AC9"/>
    <w:rsid w:val="00E609F4"/>
    <w:rsid w:val="00E664A9"/>
    <w:rsid w:val="00E86DB8"/>
    <w:rsid w:val="00EA0EEE"/>
    <w:rsid w:val="00EA5418"/>
    <w:rsid w:val="00EA6AE7"/>
    <w:rsid w:val="00EB43D3"/>
    <w:rsid w:val="00EB4758"/>
    <w:rsid w:val="00ED6F9A"/>
    <w:rsid w:val="00F20C93"/>
    <w:rsid w:val="00F45572"/>
    <w:rsid w:val="00F54C95"/>
    <w:rsid w:val="00F57F5E"/>
    <w:rsid w:val="00F7084D"/>
    <w:rsid w:val="00F72D73"/>
    <w:rsid w:val="00F96D7D"/>
    <w:rsid w:val="00FA1504"/>
    <w:rsid w:val="00FA33F9"/>
    <w:rsid w:val="00FA7C94"/>
    <w:rsid w:val="00FB1010"/>
    <w:rsid w:val="00FC31E9"/>
    <w:rsid w:val="00FD2215"/>
    <w:rsid w:val="00FD227E"/>
    <w:rsid w:val="00FF4402"/>
    <w:rsid w:val="00FF4DAF"/>
    <w:rsid w:val="00FF6865"/>
    <w:rsid w:val="00FF71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4">
    <w:name w:val="heading 4"/>
    <w:basedOn w:val="Normal"/>
    <w:link w:val="Ttulo4Car"/>
    <w:uiPriority w:val="9"/>
    <w:qFormat/>
    <w:rsid w:val="008424E1"/>
    <w:pPr>
      <w:spacing w:before="100" w:beforeAutospacing="1" w:after="100" w:afterAutospacing="1" w:line="240" w:lineRule="auto"/>
      <w:outlineLvl w:val="3"/>
    </w:pPr>
    <w:rPr>
      <w:rFonts w:ascii="Times New Roman" w:eastAsia="Times New Roman" w:hAnsi="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unhideWhenUsed/>
    <w:rsid w:val="005647C6"/>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4Car">
    <w:name w:val="Título 4 Car"/>
    <w:link w:val="Ttulo4"/>
    <w:uiPriority w:val="9"/>
    <w:rsid w:val="008424E1"/>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17805">
      <w:bodyDiv w:val="1"/>
      <w:marLeft w:val="0"/>
      <w:marRight w:val="0"/>
      <w:marTop w:val="0"/>
      <w:marBottom w:val="0"/>
      <w:divBdr>
        <w:top w:val="none" w:sz="0" w:space="0" w:color="auto"/>
        <w:left w:val="none" w:sz="0" w:space="0" w:color="auto"/>
        <w:bottom w:val="none" w:sz="0" w:space="0" w:color="auto"/>
        <w:right w:val="none" w:sz="0" w:space="0" w:color="auto"/>
      </w:divBdr>
    </w:div>
    <w:div w:id="453863457">
      <w:bodyDiv w:val="1"/>
      <w:marLeft w:val="0"/>
      <w:marRight w:val="0"/>
      <w:marTop w:val="0"/>
      <w:marBottom w:val="0"/>
      <w:divBdr>
        <w:top w:val="none" w:sz="0" w:space="0" w:color="auto"/>
        <w:left w:val="none" w:sz="0" w:space="0" w:color="auto"/>
        <w:bottom w:val="none" w:sz="0" w:space="0" w:color="auto"/>
        <w:right w:val="none" w:sz="0" w:space="0" w:color="auto"/>
      </w:divBdr>
    </w:div>
    <w:div w:id="769274283">
      <w:bodyDiv w:val="1"/>
      <w:marLeft w:val="0"/>
      <w:marRight w:val="0"/>
      <w:marTop w:val="0"/>
      <w:marBottom w:val="0"/>
      <w:divBdr>
        <w:top w:val="none" w:sz="0" w:space="0" w:color="auto"/>
        <w:left w:val="none" w:sz="0" w:space="0" w:color="auto"/>
        <w:bottom w:val="none" w:sz="0" w:space="0" w:color="auto"/>
        <w:right w:val="none" w:sz="0" w:space="0" w:color="auto"/>
      </w:divBdr>
    </w:div>
    <w:div w:id="797801080">
      <w:bodyDiv w:val="1"/>
      <w:marLeft w:val="0"/>
      <w:marRight w:val="0"/>
      <w:marTop w:val="0"/>
      <w:marBottom w:val="0"/>
      <w:divBdr>
        <w:top w:val="none" w:sz="0" w:space="0" w:color="auto"/>
        <w:left w:val="none" w:sz="0" w:space="0" w:color="auto"/>
        <w:bottom w:val="none" w:sz="0" w:space="0" w:color="auto"/>
        <w:right w:val="none" w:sz="0" w:space="0" w:color="auto"/>
      </w:divBdr>
    </w:div>
    <w:div w:id="926882605">
      <w:bodyDiv w:val="1"/>
      <w:marLeft w:val="0"/>
      <w:marRight w:val="0"/>
      <w:marTop w:val="0"/>
      <w:marBottom w:val="0"/>
      <w:divBdr>
        <w:top w:val="none" w:sz="0" w:space="0" w:color="auto"/>
        <w:left w:val="none" w:sz="0" w:space="0" w:color="auto"/>
        <w:bottom w:val="none" w:sz="0" w:space="0" w:color="auto"/>
        <w:right w:val="none" w:sz="0" w:space="0" w:color="auto"/>
      </w:divBdr>
    </w:div>
    <w:div w:id="1172723706">
      <w:bodyDiv w:val="1"/>
      <w:marLeft w:val="0"/>
      <w:marRight w:val="0"/>
      <w:marTop w:val="0"/>
      <w:marBottom w:val="0"/>
      <w:divBdr>
        <w:top w:val="none" w:sz="0" w:space="0" w:color="auto"/>
        <w:left w:val="none" w:sz="0" w:space="0" w:color="auto"/>
        <w:bottom w:val="none" w:sz="0" w:space="0" w:color="auto"/>
        <w:right w:val="none" w:sz="0" w:space="0" w:color="auto"/>
      </w:divBdr>
    </w:div>
    <w:div w:id="1193373064">
      <w:bodyDiv w:val="1"/>
      <w:marLeft w:val="0"/>
      <w:marRight w:val="0"/>
      <w:marTop w:val="0"/>
      <w:marBottom w:val="0"/>
      <w:divBdr>
        <w:top w:val="none" w:sz="0" w:space="0" w:color="auto"/>
        <w:left w:val="none" w:sz="0" w:space="0" w:color="auto"/>
        <w:bottom w:val="none" w:sz="0" w:space="0" w:color="auto"/>
        <w:right w:val="none" w:sz="0" w:space="0" w:color="auto"/>
      </w:divBdr>
    </w:div>
    <w:div w:id="1674995670">
      <w:bodyDiv w:val="1"/>
      <w:marLeft w:val="0"/>
      <w:marRight w:val="0"/>
      <w:marTop w:val="0"/>
      <w:marBottom w:val="0"/>
      <w:divBdr>
        <w:top w:val="none" w:sz="0" w:space="0" w:color="auto"/>
        <w:left w:val="none" w:sz="0" w:space="0" w:color="auto"/>
        <w:bottom w:val="none" w:sz="0" w:space="0" w:color="auto"/>
        <w:right w:val="none" w:sz="0" w:space="0" w:color="auto"/>
      </w:divBdr>
    </w:div>
    <w:div w:id="182027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43FE9-0C55-4F9C-B83F-47E8F1BDD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12</Pages>
  <Words>2796</Words>
  <Characters>15380</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Admin</cp:lastModifiedBy>
  <cp:revision>15</cp:revision>
  <cp:lastPrinted>2018-11-07T18:11:00Z</cp:lastPrinted>
  <dcterms:created xsi:type="dcterms:W3CDTF">2018-08-24T21:47:00Z</dcterms:created>
  <dcterms:modified xsi:type="dcterms:W3CDTF">2018-11-07T19:24:00Z</dcterms:modified>
</cp:coreProperties>
</file>